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CellMar>
          <w:left w:w="0" w:type="dxa"/>
          <w:right w:w="0" w:type="dxa"/>
        </w:tblCellMar>
        <w:tblLook w:val="04A0" w:firstRow="1" w:lastRow="0" w:firstColumn="1" w:lastColumn="0" w:noHBand="0" w:noVBand="1"/>
      </w:tblPr>
      <w:tblGrid>
        <w:gridCol w:w="3489"/>
        <w:gridCol w:w="6591"/>
      </w:tblGrid>
      <w:tr w:rsidR="002E0013" w:rsidRPr="006800F1" w:rsidTr="002E0013">
        <w:trPr>
          <w:trHeight w:val="714"/>
        </w:trPr>
        <w:tc>
          <w:tcPr>
            <w:tcW w:w="2705" w:type="dxa"/>
            <w:tcMar>
              <w:top w:w="0" w:type="dxa"/>
              <w:left w:w="108" w:type="dxa"/>
              <w:bottom w:w="0" w:type="dxa"/>
              <w:right w:w="108" w:type="dxa"/>
            </w:tcMar>
            <w:hideMark/>
          </w:tcPr>
          <w:p w:rsidR="002E0013" w:rsidRPr="006800F1" w:rsidRDefault="002E0013" w:rsidP="002E0013">
            <w:pPr>
              <w:spacing w:line="275" w:lineRule="atLeast"/>
              <w:jc w:val="center"/>
              <w:rPr>
                <w:rFonts w:eastAsia="Times New Roman" w:cs="Times New Roman"/>
                <w:color w:val="222222"/>
                <w:sz w:val="24"/>
                <w:szCs w:val="24"/>
              </w:rPr>
            </w:pPr>
            <w:r w:rsidRPr="006800F1">
              <w:rPr>
                <w:rFonts w:eastAsia="Times New Roman" w:cs="Times New Roman"/>
                <w:b/>
                <w:bCs/>
                <w:color w:val="222222"/>
                <w:sz w:val="24"/>
                <w:szCs w:val="24"/>
              </w:rPr>
              <w:t>QUỐC HỘI</w:t>
            </w:r>
            <w:r w:rsidRPr="006800F1">
              <w:rPr>
                <w:rFonts w:eastAsia="Times New Roman" w:cs="Times New Roman"/>
                <w:color w:val="222222"/>
                <w:sz w:val="24"/>
                <w:szCs w:val="24"/>
              </w:rPr>
              <w:br/>
            </w:r>
            <w:r w:rsidRPr="006800F1">
              <w:rPr>
                <w:rFonts w:eastAsia="Times New Roman" w:cs="Times New Roman"/>
                <w:b/>
                <w:bCs/>
                <w:color w:val="222222"/>
                <w:sz w:val="24"/>
                <w:szCs w:val="24"/>
              </w:rPr>
              <w:t>-------</w:t>
            </w:r>
          </w:p>
          <w:p w:rsidR="002E0013" w:rsidRPr="006800F1" w:rsidRDefault="002E0013" w:rsidP="002E0013">
            <w:pPr>
              <w:spacing w:line="275" w:lineRule="atLeast"/>
              <w:jc w:val="center"/>
              <w:rPr>
                <w:rFonts w:eastAsia="Times New Roman" w:cs="Times New Roman"/>
                <w:color w:val="222222"/>
                <w:sz w:val="24"/>
                <w:szCs w:val="24"/>
              </w:rPr>
            </w:pPr>
            <w:r w:rsidRPr="006800F1">
              <w:rPr>
                <w:rFonts w:eastAsia="Times New Roman" w:cs="Times New Roman"/>
                <w:color w:val="222222"/>
                <w:sz w:val="24"/>
                <w:szCs w:val="24"/>
              </w:rPr>
              <w:t>Luật số: 34/2018/QH14</w:t>
            </w:r>
          </w:p>
        </w:tc>
        <w:tc>
          <w:tcPr>
            <w:tcW w:w="5109" w:type="dxa"/>
            <w:tcMar>
              <w:top w:w="0" w:type="dxa"/>
              <w:left w:w="108" w:type="dxa"/>
              <w:bottom w:w="0" w:type="dxa"/>
              <w:right w:w="108" w:type="dxa"/>
            </w:tcMar>
            <w:hideMark/>
          </w:tcPr>
          <w:p w:rsidR="002E0013" w:rsidRPr="006800F1" w:rsidRDefault="002E0013" w:rsidP="002E0013">
            <w:pPr>
              <w:spacing w:line="275" w:lineRule="atLeast"/>
              <w:jc w:val="center"/>
              <w:rPr>
                <w:rFonts w:eastAsia="Times New Roman" w:cs="Times New Roman"/>
                <w:color w:val="222222"/>
                <w:sz w:val="24"/>
                <w:szCs w:val="24"/>
              </w:rPr>
            </w:pPr>
            <w:r w:rsidRPr="006800F1">
              <w:rPr>
                <w:rFonts w:eastAsia="Times New Roman" w:cs="Times New Roman"/>
                <w:b/>
                <w:bCs/>
                <w:color w:val="222222"/>
                <w:sz w:val="24"/>
                <w:szCs w:val="24"/>
              </w:rPr>
              <w:t>CỘNG HÒA XÃ HỘI CHỦ NGHĨA VIỆT NAM</w:t>
            </w:r>
            <w:r w:rsidRPr="006800F1">
              <w:rPr>
                <w:rFonts w:eastAsia="Times New Roman" w:cs="Times New Roman"/>
                <w:b/>
                <w:bCs/>
                <w:color w:val="222222"/>
                <w:sz w:val="24"/>
                <w:szCs w:val="24"/>
              </w:rPr>
              <w:br/>
              <w:t>Độc lập - Tự do - Hạnh phúc</w:t>
            </w:r>
            <w:r w:rsidRPr="006800F1">
              <w:rPr>
                <w:rFonts w:eastAsia="Times New Roman" w:cs="Times New Roman"/>
                <w:b/>
                <w:bCs/>
                <w:color w:val="222222"/>
                <w:sz w:val="24"/>
                <w:szCs w:val="24"/>
              </w:rPr>
              <w:br/>
              <w:t>---------------</w:t>
            </w:r>
          </w:p>
          <w:p w:rsidR="002E0013" w:rsidRPr="006800F1" w:rsidRDefault="002E0013" w:rsidP="002E0013">
            <w:pPr>
              <w:spacing w:line="275" w:lineRule="atLeast"/>
              <w:jc w:val="right"/>
              <w:rPr>
                <w:rFonts w:eastAsia="Times New Roman" w:cs="Times New Roman"/>
                <w:color w:val="222222"/>
                <w:sz w:val="24"/>
                <w:szCs w:val="24"/>
              </w:rPr>
            </w:pPr>
            <w:r w:rsidRPr="006800F1">
              <w:rPr>
                <w:rFonts w:eastAsia="Times New Roman" w:cs="Times New Roman"/>
                <w:i/>
                <w:iCs/>
                <w:color w:val="222222"/>
                <w:sz w:val="24"/>
                <w:szCs w:val="24"/>
              </w:rPr>
              <w:t>Hà Nội, ngày 19 tháng 11 năm 2018</w:t>
            </w:r>
          </w:p>
        </w:tc>
      </w:tr>
    </w:tbl>
    <w:p w:rsidR="002E0013" w:rsidRPr="006800F1" w:rsidRDefault="002E0013" w:rsidP="002E0013">
      <w:pPr>
        <w:spacing w:after="100" w:afterAutospacing="1"/>
        <w:rPr>
          <w:rFonts w:eastAsia="Times New Roman" w:cs="Times New Roman"/>
          <w:sz w:val="24"/>
          <w:szCs w:val="24"/>
        </w:rPr>
      </w:pPr>
      <w:r w:rsidRPr="006800F1">
        <w:rPr>
          <w:rFonts w:eastAsia="Times New Roman" w:cs="Times New Roman"/>
          <w:sz w:val="24"/>
          <w:szCs w:val="24"/>
        </w:rPr>
        <w:t> </w:t>
      </w:r>
    </w:p>
    <w:p w:rsidR="002E0013" w:rsidRPr="006800F1" w:rsidRDefault="002E0013" w:rsidP="002E0013">
      <w:pPr>
        <w:spacing w:after="100" w:afterAutospacing="1"/>
        <w:jc w:val="center"/>
        <w:rPr>
          <w:rFonts w:eastAsia="Times New Roman" w:cs="Times New Roman"/>
          <w:sz w:val="24"/>
          <w:szCs w:val="24"/>
        </w:rPr>
      </w:pPr>
      <w:r w:rsidRPr="006800F1">
        <w:rPr>
          <w:rFonts w:eastAsia="Times New Roman" w:cs="Times New Roman"/>
          <w:sz w:val="24"/>
          <w:szCs w:val="24"/>
        </w:rPr>
        <w:t> </w:t>
      </w:r>
    </w:p>
    <w:p w:rsidR="002E0013" w:rsidRPr="006800F1" w:rsidRDefault="002E0013" w:rsidP="002E0013">
      <w:pPr>
        <w:spacing w:after="100" w:afterAutospacing="1"/>
        <w:jc w:val="center"/>
        <w:rPr>
          <w:rFonts w:eastAsia="Times New Roman" w:cs="Times New Roman"/>
          <w:sz w:val="24"/>
          <w:szCs w:val="24"/>
        </w:rPr>
      </w:pPr>
      <w:r w:rsidRPr="006800F1">
        <w:rPr>
          <w:rFonts w:eastAsia="Times New Roman" w:cs="Times New Roman"/>
          <w:b/>
          <w:bCs/>
          <w:sz w:val="24"/>
          <w:szCs w:val="24"/>
        </w:rPr>
        <w:t>LUẬT</w:t>
      </w:r>
    </w:p>
    <w:p w:rsidR="002E0013" w:rsidRPr="006800F1" w:rsidRDefault="002E0013" w:rsidP="002E0013">
      <w:pPr>
        <w:spacing w:after="100" w:afterAutospacing="1"/>
        <w:jc w:val="center"/>
        <w:rPr>
          <w:rFonts w:eastAsia="Times New Roman" w:cs="Times New Roman"/>
          <w:sz w:val="24"/>
          <w:szCs w:val="24"/>
        </w:rPr>
      </w:pPr>
      <w:r w:rsidRPr="006800F1">
        <w:rPr>
          <w:rFonts w:eastAsia="Times New Roman" w:cs="Times New Roman"/>
          <w:b/>
          <w:bCs/>
          <w:sz w:val="24"/>
          <w:szCs w:val="24"/>
        </w:rPr>
        <w:t>SỬA ĐỔI, BỔ SUNG MỘT SỐ ĐIỀU CỦA LUẬT GIÁO DỤC ĐẠI HỌC</w:t>
      </w:r>
      <w:bookmarkStart w:id="0" w:name="_GoBack"/>
      <w:bookmarkEnd w:id="0"/>
    </w:p>
    <w:p w:rsidR="002E0013" w:rsidRPr="006800F1" w:rsidRDefault="002E0013" w:rsidP="002E0013">
      <w:pPr>
        <w:spacing w:after="100" w:afterAutospacing="1"/>
        <w:jc w:val="center"/>
        <w:rPr>
          <w:rFonts w:eastAsia="Times New Roman" w:cs="Times New Roman"/>
          <w:sz w:val="24"/>
          <w:szCs w:val="24"/>
        </w:rPr>
      </w:pPr>
      <w:r w:rsidRPr="006800F1">
        <w:rPr>
          <w:rFonts w:eastAsia="Times New Roman" w:cs="Times New Roman"/>
          <w:sz w:val="24"/>
          <w:szCs w:val="24"/>
        </w:rPr>
        <w:t> </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i/>
          <w:iCs/>
          <w:sz w:val="24"/>
          <w:szCs w:val="24"/>
        </w:rPr>
        <w:t>Căn cứ Hiến pháp nước Cộng hòa xã hội chủ nghĩa Việt Nam;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i/>
          <w:iCs/>
          <w:sz w:val="24"/>
          <w:szCs w:val="24"/>
        </w:rPr>
        <w:t>Quốc hội ban hành Luật sửa đổi, bổ sung một số điều của Luật Giáo dục đại học số 08/2012/QH13 đã được sửa đổi, bổ sung một số điều theo </w:t>
      </w:r>
      <w:hyperlink r:id="rId5" w:anchor="noidung" w:tgtFrame="_blank" w:history="1">
        <w:r w:rsidRPr="006800F1">
          <w:rPr>
            <w:rFonts w:eastAsia="Times New Roman" w:cs="Times New Roman"/>
            <w:i/>
            <w:iCs/>
            <w:color w:val="0000FF"/>
            <w:sz w:val="24"/>
            <w:szCs w:val="24"/>
            <w:u w:val="single"/>
          </w:rPr>
          <w:t>Luật số 32/2013/QH13</w:t>
        </w:r>
      </w:hyperlink>
      <w:r w:rsidRPr="006800F1">
        <w:rPr>
          <w:rFonts w:eastAsia="Times New Roman" w:cs="Times New Roman"/>
          <w:i/>
          <w:iCs/>
          <w:sz w:val="24"/>
          <w:szCs w:val="24"/>
        </w:rPr>
        <w:t>, </w:t>
      </w:r>
      <w:hyperlink r:id="rId6" w:anchor="noidung" w:tgtFrame="_blank" w:history="1">
        <w:r w:rsidRPr="006800F1">
          <w:rPr>
            <w:rFonts w:eastAsia="Times New Roman" w:cs="Times New Roman"/>
            <w:i/>
            <w:iCs/>
            <w:color w:val="0000FF"/>
            <w:sz w:val="24"/>
            <w:szCs w:val="24"/>
            <w:u w:val="single"/>
          </w:rPr>
          <w:t>Luật số 74/2014/QH13</w:t>
        </w:r>
      </w:hyperlink>
      <w:r w:rsidRPr="006800F1">
        <w:rPr>
          <w:rFonts w:eastAsia="Times New Roman" w:cs="Times New Roman"/>
          <w:i/>
          <w:iCs/>
          <w:sz w:val="24"/>
          <w:szCs w:val="24"/>
        </w:rPr>
        <w:t> và </w:t>
      </w:r>
      <w:hyperlink r:id="rId7" w:anchor="noidung" w:tgtFrame="_blank" w:history="1">
        <w:r w:rsidRPr="006800F1">
          <w:rPr>
            <w:rFonts w:eastAsia="Times New Roman" w:cs="Times New Roman"/>
            <w:i/>
            <w:iCs/>
            <w:color w:val="0000FF"/>
            <w:sz w:val="24"/>
            <w:szCs w:val="24"/>
            <w:u w:val="single"/>
          </w:rPr>
          <w:t>Luật số 97/2015/QH</w:t>
        </w:r>
      </w:hyperlink>
      <w:hyperlink r:id="rId8" w:anchor="noidung" w:tgtFrame="_blank" w:history="1">
        <w:r w:rsidRPr="006800F1">
          <w:rPr>
            <w:rFonts w:eastAsia="Times New Roman" w:cs="Times New Roman"/>
            <w:i/>
            <w:iCs/>
            <w:color w:val="0000FF"/>
            <w:sz w:val="24"/>
            <w:szCs w:val="24"/>
            <w:u w:val="single"/>
          </w:rPr>
          <w:t>1</w:t>
        </w:r>
      </w:hyperlink>
      <w:hyperlink r:id="rId9" w:anchor="noidung" w:tgtFrame="_blank" w:history="1">
        <w:r w:rsidRPr="006800F1">
          <w:rPr>
            <w:rFonts w:eastAsia="Times New Roman" w:cs="Times New Roman"/>
            <w:i/>
            <w:iCs/>
            <w:color w:val="0000FF"/>
            <w:sz w:val="24"/>
            <w:szCs w:val="24"/>
            <w:u w:val="single"/>
          </w:rPr>
          <w:t>3</w:t>
        </w:r>
      </w:hyperlink>
      <w:r w:rsidRPr="006800F1">
        <w:rPr>
          <w:rFonts w:eastAsia="Times New Roman" w:cs="Times New Roman"/>
          <w:i/>
          <w:iCs/>
          <w:sz w:val="24"/>
          <w:szCs w:val="24"/>
        </w:rPr>
        <w: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 Sửa đổi, bổ sung một số điều của Luật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Sửa đổi, bổ sung Điều 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2. Đối tượng áp dụng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Luật này áp dụng đối với cơ sở giáo dục đại học, tổ chức và cá nhân có liên quan đến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Viện hàn lâm, viện do Thủ tướng Chính phủ thành lập theo quy định của Luật Khoa học và công nghệ được phép đào tạo trình độ tiến sĩ thực hiện tuyển sinh và đào tạo theo quy định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Sửa đổi, bổ sung Điều 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4. Giải thích từ ngữ</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Trong Luật này, các từ ngữ dưới đây được hiểu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w:t>
      </w:r>
      <w:r w:rsidRPr="006800F1">
        <w:rPr>
          <w:rFonts w:eastAsia="Times New Roman" w:cs="Times New Roman"/>
          <w:i/>
          <w:iCs/>
          <w:sz w:val="24"/>
          <w:szCs w:val="24"/>
        </w:rPr>
        <w:t>Cơ sở giáo dục đại học</w:t>
      </w:r>
      <w:r w:rsidRPr="006800F1">
        <w:rPr>
          <w:rFonts w:eastAsia="Times New Roman" w:cs="Times New Roman"/>
          <w:sz w:val="24"/>
          <w:szCs w:val="24"/>
        </w:rPr>
        <w:t> là cơ sở giáo dục thuộc hệ thống giáo dục quốc dân, thực hiện chức năng đào tạo các trình độ của giáo dục đại học, hoạt động khoa học và công nghệ, phục vụ cộng đồng.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w:t>
      </w:r>
      <w:r w:rsidRPr="006800F1">
        <w:rPr>
          <w:rFonts w:eastAsia="Times New Roman" w:cs="Times New Roman"/>
          <w:i/>
          <w:iCs/>
          <w:sz w:val="24"/>
          <w:szCs w:val="24"/>
        </w:rPr>
        <w:t>Trường đại học, học viện </w:t>
      </w:r>
      <w:r w:rsidRPr="006800F1">
        <w:rPr>
          <w:rFonts w:eastAsia="Times New Roman" w:cs="Times New Roman"/>
          <w:sz w:val="24"/>
          <w:szCs w:val="24"/>
        </w:rPr>
        <w:t>(sau đây gọi chung là trường đại học) là cơ sở giáo dục đại học đào tạo, nghiên cứu nhiều ngành, được cơ cấu tổ chức theo quy định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w:t>
      </w:r>
      <w:r w:rsidRPr="006800F1">
        <w:rPr>
          <w:rFonts w:eastAsia="Times New Roman" w:cs="Times New Roman"/>
          <w:i/>
          <w:iCs/>
          <w:sz w:val="24"/>
          <w:szCs w:val="24"/>
        </w:rPr>
        <w:t>Đại học</w:t>
      </w:r>
      <w:r w:rsidRPr="006800F1">
        <w:rPr>
          <w:rFonts w:eastAsia="Times New Roman" w:cs="Times New Roman"/>
          <w:sz w:val="24"/>
          <w:szCs w:val="24"/>
        </w:rPr>
        <w:t> là cơ sở giáo dục đại học đào tạo, nghiên cứu nhiều lĩnh vực, được cơ cấu tổ chức theo quy định của Luật này; các đơn vị cấu thành đại học cùng thống nhất thực hiện mục tiêu, sứ mạng, nhiệm vụ chung.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w:t>
      </w:r>
      <w:r w:rsidRPr="006800F1">
        <w:rPr>
          <w:rFonts w:eastAsia="Times New Roman" w:cs="Times New Roman"/>
          <w:i/>
          <w:iCs/>
          <w:sz w:val="24"/>
          <w:szCs w:val="24"/>
        </w:rPr>
        <w:t>Đơn vị thành viên</w:t>
      </w:r>
      <w:r w:rsidRPr="006800F1">
        <w:rPr>
          <w:rFonts w:eastAsia="Times New Roman" w:cs="Times New Roman"/>
          <w:sz w:val="24"/>
          <w:szCs w:val="24"/>
        </w:rPr>
        <w:t> là trường đại học, viện nghiên cứu có tư cách pháp nhân, do Thủ tướng Chính phủ thành lập, cho phép thành lập theo quy định của pháp luật; được tự chủ trong tổ chức và hoạt động theo quy định của pháp luật, quy chế tổ chức và hoạt động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w:t>
      </w:r>
      <w:r w:rsidRPr="006800F1">
        <w:rPr>
          <w:rFonts w:eastAsia="Times New Roman" w:cs="Times New Roman"/>
          <w:i/>
          <w:iCs/>
          <w:sz w:val="24"/>
          <w:szCs w:val="24"/>
        </w:rPr>
        <w:t>Đơn vị trực thuộc</w:t>
      </w:r>
      <w:r w:rsidRPr="006800F1">
        <w:rPr>
          <w:rFonts w:eastAsia="Times New Roman" w:cs="Times New Roman"/>
          <w:sz w:val="24"/>
          <w:szCs w:val="24"/>
        </w:rPr>
        <w:t> là đơn vị có tư cách pháp nhân của cơ sở giáo dục đại học, do hội đồng trường, hội đồng đại học quyết định thành lập; tổ chức và hoạt động theo quy định của pháp luật,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w:t>
      </w:r>
      <w:r w:rsidRPr="006800F1">
        <w:rPr>
          <w:rFonts w:eastAsia="Times New Roman" w:cs="Times New Roman"/>
          <w:i/>
          <w:iCs/>
          <w:sz w:val="24"/>
          <w:szCs w:val="24"/>
        </w:rPr>
        <w:t>Đơn vị thuộc</w:t>
      </w:r>
      <w:r w:rsidRPr="006800F1">
        <w:rPr>
          <w:rFonts w:eastAsia="Times New Roman" w:cs="Times New Roman"/>
          <w:sz w:val="24"/>
          <w:szCs w:val="24"/>
        </w:rPr>
        <w:t> là đơn vị không có tư cách pháp nhân của cơ sở giáo dục đại học, do hội đồng trường, hội đồng đại học quyết định việc thành lập; tổ chức và hoạt động theo quy chế tổ chức và hoạt động của cơ sở giáo dục đại học,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7. </w:t>
      </w:r>
      <w:r w:rsidRPr="006800F1">
        <w:rPr>
          <w:rFonts w:eastAsia="Times New Roman" w:cs="Times New Roman"/>
          <w:i/>
          <w:iCs/>
          <w:sz w:val="24"/>
          <w:szCs w:val="24"/>
        </w:rPr>
        <w:t>Trường</w:t>
      </w:r>
      <w:r w:rsidRPr="006800F1">
        <w:rPr>
          <w:rFonts w:eastAsia="Times New Roman" w:cs="Times New Roman"/>
          <w:sz w:val="24"/>
          <w:szCs w:val="24"/>
        </w:rPr>
        <w:t> là đơn vị đào tạo thuộc cơ sở giáo dục đại học, do hội đồng trường, hội đồng đại học quyết định việc thành lập theo quy định của Chính phủ, tổ chức và hoạt động theo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8. </w:t>
      </w:r>
      <w:r w:rsidRPr="006800F1">
        <w:rPr>
          <w:rFonts w:eastAsia="Times New Roman" w:cs="Times New Roman"/>
          <w:i/>
          <w:iCs/>
          <w:sz w:val="24"/>
          <w:szCs w:val="24"/>
        </w:rPr>
        <w:t>Ngành</w:t>
      </w:r>
      <w:r w:rsidRPr="006800F1">
        <w:rPr>
          <w:rFonts w:eastAsia="Times New Roman" w:cs="Times New Roman"/>
          <w:sz w:val="24"/>
          <w:szCs w:val="24"/>
        </w:rPr>
        <w:t> là tập hợp kiến thức và kỹ năng chuyên môn trong phạm vi hoạt động nghề nghiệp, khoa học và công nghệ, do Bộ Giáo dục và Đào tạo thống kê, phân loại.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9. </w:t>
      </w:r>
      <w:r w:rsidRPr="006800F1">
        <w:rPr>
          <w:rFonts w:eastAsia="Times New Roman" w:cs="Times New Roman"/>
          <w:i/>
          <w:iCs/>
          <w:sz w:val="24"/>
          <w:szCs w:val="24"/>
        </w:rPr>
        <w:t>Chuyên ngành</w:t>
      </w:r>
      <w:r w:rsidRPr="006800F1">
        <w:rPr>
          <w:rFonts w:eastAsia="Times New Roman" w:cs="Times New Roman"/>
          <w:sz w:val="24"/>
          <w:szCs w:val="24"/>
        </w:rPr>
        <w:t> là một phần kiến thức và kỹ năng chuyên môn sâu có tính độc lập trong một ngành, do cơ sở giáo dục đại học quyết định.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10. </w:t>
      </w:r>
      <w:r w:rsidRPr="006800F1">
        <w:rPr>
          <w:rFonts w:eastAsia="Times New Roman" w:cs="Times New Roman"/>
          <w:i/>
          <w:iCs/>
          <w:sz w:val="24"/>
          <w:szCs w:val="24"/>
        </w:rPr>
        <w:t>Lĩnh vực</w:t>
      </w:r>
      <w:r w:rsidRPr="006800F1">
        <w:rPr>
          <w:rFonts w:eastAsia="Times New Roman" w:cs="Times New Roman"/>
          <w:sz w:val="24"/>
          <w:szCs w:val="24"/>
        </w:rPr>
        <w:t> là tập hợp các nhóm ngành có điểm chung về kiến thức, kỹ năng chuyên môn trong phạm vi hoạt động nghề nghiệp, khoa học và công nghệ, do Thủ tướng Chính phủ thống kê, phân loại.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11. </w:t>
      </w:r>
      <w:r w:rsidRPr="006800F1">
        <w:rPr>
          <w:rFonts w:eastAsia="Times New Roman" w:cs="Times New Roman"/>
          <w:i/>
          <w:iCs/>
          <w:sz w:val="24"/>
          <w:szCs w:val="24"/>
        </w:rPr>
        <w:t>Quyền tự chủ</w:t>
      </w:r>
      <w:r w:rsidRPr="006800F1">
        <w:rPr>
          <w:rFonts w:eastAsia="Times New Roman" w:cs="Times New Roman"/>
          <w:sz w:val="24"/>
          <w:szCs w:val="24"/>
        </w:rPr>
        <w:t> là quyền của cơ sở giáo dục đại học được tự xác định mục tiêu và lựa chọn cách thức thực hiện mục tiêu; tự quyết định và có trách nhiệm giải trình về hoạt động chuyên môn, học thuật, tổ chức, nhân sự, tài chính, tài sản và hoạt động khác trên cơ sở quy định của pháp luật và năng lực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12. </w:t>
      </w:r>
      <w:r w:rsidRPr="006800F1">
        <w:rPr>
          <w:rFonts w:eastAsia="Times New Roman" w:cs="Times New Roman"/>
          <w:i/>
          <w:iCs/>
          <w:sz w:val="24"/>
          <w:szCs w:val="24"/>
        </w:rPr>
        <w:t>Trách nhiệm giải trình</w:t>
      </w:r>
      <w:r w:rsidRPr="006800F1">
        <w:rPr>
          <w:rFonts w:eastAsia="Times New Roman" w:cs="Times New Roman"/>
          <w:sz w:val="24"/>
          <w:szCs w:val="24"/>
        </w:rPr>
        <w:t> là việc cơ sở giáo dục đại học có trách nhiệm báo cáo, minh bạch thông tin đối với người học, xã hội, cơ quan quản lý có thẩm quyền, chủ sở hữu và các bên liên quan về việc tuân thủ quy định của pháp luật và thực hiện đúng quy định, cam kết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Sửa đổi, bổ sung Điều 6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 Trình độ và hình thức đào tạo của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Các trình độ đào tạo của giáo dục đại học bao gồm trình độ đại học, trình độ thạc sĩ và trình độ tiến sĩ.</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Hình thức đào tạo để cấp văn bằng các trình độ đào tạo của giáo dục đại học bao gồm chính quy, vừa làm vừa học, đào tạo từ xa. Việc chuyển đổi giữa các hình thức đào tạo được thực hiện theo nguyên tắc liên thông.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được tổ chức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Chính phủ quy định trình độ đào tạo đối với một số ngành đào tạo chuyên sâu đặc thù.”.</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Sửa đổi, bổ sung Điều 7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7.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sở giáo dục đại học có tư cách pháp nhân, bao gồm đại học, trường đại học và cơ sở giáo dục đại học có tên gọi khác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Đại học quốc gia, đại học vùng là đại học thực hiện nhiệm vụ chiến lược quốc gia, nhiệm vụ phát triển vùng của đất nước.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Loại hình cơ sở giáo dục đại học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Cơ sở giáo dục đại học công lập do Nhà nước đầu tư, bảo đảm điều kiện hoạt động và là đại diện chủ sở hữu;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Cơ sở giáo dục đại học tư thục do nhà đầu tư trong nước hoặc nước ngoài đầu tư, bảo đảm điều kiện hoạt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Cơ sở giáo dục đại học tư thục hoạt động không vì lợi nhuận là cơ sở giáo dục đại học mà nhà đầu tư cam kết hoạt động không vì lợi nhuận, được ghi nhận trong quyết định cho phép thành lập hoặc quyết định chuyển đổi loại hình cơ sở giáo dục đại học; hoạt động không </w:t>
      </w:r>
      <w:r w:rsidRPr="006800F1">
        <w:rPr>
          <w:rFonts w:eastAsia="Times New Roman" w:cs="Times New Roman"/>
          <w:sz w:val="24"/>
          <w:szCs w:val="24"/>
        </w:rPr>
        <w:lastRenderedPageBreak/>
        <w:t>vì lợi nhuận, không rút vốn, không hưởng lợi tức; phân lợi nhuận tích lũy hằng năm thuộc sở hữu chung hợp nhất không phân chia để tiếp tục đầu tư phát triển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Chỉ chuyển đổi cơ sở giáo dục đại học tư thục sang cơ sở giáo dục đại học tư thục hoạt động không vì lợi nhuận.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Các loại hình cơ sở giáo dục đại học bình đẳng trước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Căn cứ vào năng lực và yêu cầu phát triển kinh tế - xã hội, cơ sở giáo dục đại học xác định mục tiêu phát triển, định hướng hoạt động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Cơ sở giáo dục đại học định hướng nghiên cứu;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Cơ sở giáo dục đại học định hướng ứng dụng.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việc chuyển đổi cơ sở giáo dục đại học tư thục sang cơ sở giáo dục đại học tư thục hoạt động không vì lợi nhuận; nguyên tắc đặt tên, đổi tên cơ sở giáo dục đại học; tổ chức và hoạt động của cơ sở giáo dục đại học được thành lập theo hiệp định giữa Chính phủ nước Cộng hòa xã hội chủ nghĩa Việt Nam và bên ký kết nước ngoài.”.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Sửa đổi, bổ sung Điều 9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9. Xếp hạng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Xếp hạng cơ sở giáo dục đại học nhằm đánh giá uy tín, chất lượng, hiệu quả hoạt động theo tiêu chí nhất định, đáp ứng nhu cầu thông tin cho cá nhân, tổ chức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Cơ sở giáo dục đại học chủ động lựa chọn, tham gia các bảng xếp hạng có uy tín trong nước, quốc tế.</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Pháp nhân phi thương mại Việt Nam được thực hiện xếp hạng cơ sở giáo dục đại học; phải bảo đảm trung thực, khách quan, minh bạch, có trách nhiệm công khai, giải trình về phương pháp, tiêu chí và kết quả xếp hạng.”.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Sửa đổi, bổ sung Điều 11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11. Quy hoạch mạng lưới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Việc lập quy hoạch mạng lưới cơ sở giáo dục đại học phải bảo đảm sử dụng hiệu quả nguồn lực; xây dựng hài hòa hệ thống giáo dục đại học công lập và tư thục; phát triển cơ sở giáo dục đại học tư thục hoạt động không vì lợi nhuận; tạo cơ chế hình thành đại học, các trung tâm đại học lớn của đất nước, đáp ứng nhu cầu học tập của Nhân dân, thực hiện mục tiêu phát triển bền vững, phục vụ sự nghiệp công nghiệp hóa, hiện đại hóa và hội nhập quốc tế.</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Quy hoạch mạng lưới cơ sở giáo dục đại học thực hiện theo quy định của Luật quy hoạch và các nội dung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Xác định mục tiêu, phương hướng phát triển của hệ thống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Ban hành chuẩn cơ sở giáo dục đại học để thực hiện quy hoạch;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Việc lập, thẩm định, phê duyệt, công bố, điều chỉnh và thực hiện quy hoạch mạng lưới cơ sở giáo dục đại học thực hiện theo quy định của pháp luật về quy hoạch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Sửa đổi, bổ sung Điều 12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lastRenderedPageBreak/>
        <w:t>“Điều 12. Chính sách của Nhà nước về phát triển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Phát triển giáo dục đại học để đào tạo nguồn nhân lực trình độ cao, đáp ứng yêu cầu phát triển kinh tế - xã hội, bảo đảm quốc phòng, an ninh của đất nước.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Phân bổ ngân sách và nguồn lực cho giáo dục đại học theo nguyên tắc cạnh tranh, bình đẳng, hiệu quả thông qua chi đầu tư, chi nghiên cứu phát triển, đặt hàng nghiên cứu và đào tạo, học bổng, tín dụng sinh viên và hình thức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Ưu tiên, ưu đãi về đất đai, thuế, tín dụng và chính sách khác để phát triển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vùng của đất nước.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Khuyến khích quá trình sắp xếp, sáp nhập các trường đại học thành đại học lớn; ứng dụng công nghệ trong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cá nhân đầu tư vào hoạt động giáo dục và đào tạo, khoa học và công nghệ tại cơ sở giáo dục đại học; có chính sách miễn, giảm thuế đối với tài sản hiến tặng, hỗ trợ cho giáo dục đại học, cấp học bổng và tham gia chương trình tín dụng sinh viên.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Có chính sách đồng bộ để bảo đảm quyền tự chủ của cơ sở giáo dục đại học gắn liền với trách nhiệm giải trình.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Gắn đào tạo với nhu cầu sử dụng lao động của thị trường,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 cơ quan, tổ chức, doanh nghiệp tiếp nhận, tạo điều kiện để người học và giảng viên thực hành, thực tập, nghiên cứu khoa học và chuyển giao công nghệ, góp phần nâng cao chất lượng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Thu hút, sử dụng và đãi ngộ thích hợp để nâng cao chất lượng giảng viên; chú trọng phát triển đội ngũ giảng viên có trình độ tiến sĩ, giáo sư đầu ngành trong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8. Ưu tiên đối với người được hưởng chính sách xã hội, đồng bào dân tộc thiểu số, người ở vùng có điều kiện kinh tế - xã hội đặc biệt khó khăn, người học ngành đặc thù đáp ứng nhu cầu nhân lực cho phát triển kinh tế - xã hội; thực hiện bình đẳng giới trong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9. Khuyến khích, đẩy mạnh hợp tác và hội nhập quốc tế nhằm phát triển giáo dục đại học Việt Nam ngang tầm khu vực và thế giới.”.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8. Sửa đổi, bổ sung Điều 14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14. Cơ cấu tổ chức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cấu tổ chức của trường đại học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Hội đồng trường đại học, hội đồng học viện (sau đây gọi chung là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Hiệu trưởng trường đại học, giám đốc học viện (sau đây gọi chung là hiệu trưởng trường đại học); phó hiệu trưởng trường đại học, phó giám đốc học viện (sau đây gọi chung là phó hiệu trưởng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Hội đồng khoa học và đào tạo; hội đồng khác (nếu có);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d) Khoa, phòng chức năng, thư viện, tổ chức khoa học và công nghệ, tổ chức phục vụ đào tạo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Trường, phân hiệu, viện nghiên cứu, cơ sở dịch vụ, doanh nghiệp, cơ sở kinh doanh và đơn vị khác (nếu có) theo nhu cầu phát triển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Cơ cấu tổ chức cụ thể của trường đại học, mối quan hệ và mức độ tự chủ của đơn vị thuộc, trực thuộc trường đại học được quy định trong quy chế tổ chức và hoạt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9. Sửa đổi, bổ sung Điều 15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15. Cơ cấu tổ chức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cấu tổ chức của đại học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Giám đốc đại học; phó giám đốc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Hội đồng khoa học và đào tạo; hội đồng khác (nếu có);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Trường đại học, viện nghiên cứu thành viên (nếu có); trường, ban chức năng, tổ chức khoa học và công nghệ, thư viện và tổ chức phục vụ đào tạo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Khoa, phân hiệu, viện nghiên cứu, trung tâm, cơ sở dịch vụ, doanh nghiệp, cơ sở kinh doanh và đơn vị khác (nếu có) theo nhu cầu phát triển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Cơ cấu tổ chức cụ thể của đại học, mối quan hệ, mức độ tự chủ của đơn vị thành viên và đơn vị thuộc, trực thuộc đại học được quy định trong quy chế tổ chức và hoạt động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10. Sửa đổi, bổ sung Điều 16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16. Hội đồng trường của trường đại học công lập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Hội đồng trường của trường đại học công lập là tổ chức quản trị, thực hiện quyền đại diện của chủ sở hữu và các bên có lợi ích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Hội đồng trường của trường đại học công lập có trách nhiệm và quyền hạn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Quyết định về chiến lược, kế hoạch phát triển, kế hoạch hằng năm của trường đại học; chủ trương phát triển trường đại học thành đại học hoặc việc sáp nhập với trường đại học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Ban hành quy chế tổ chức và hoạt động, quy chế tài chính, quy chế dân chủ ở cơ sở của trường đại học phù hợp với quy định của Luật này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Quyết định phương hướng tuyển sinh, mở ngành, đào tạo, liên kết đào tạo, hoạt động khoa học và công nghệ, hợp tác quốc tế; chính sách bảo đảm chất lượng giáo dục đại học, hợp tác giữa trường đại học với doanh nghiệp, đơn vị sử dụng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sử dụng, quản lý cán bộ, giảng viên, viên chức và người lao động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Quyết định và trình cơ quan quản lý có thẩm quyền ra quyết định công nhận, bãi nhiệm, miễn nhiệm hiệu trưởng trường đại học; bổ nhiệm, bãi nhiệm, miễn nhiệm phó hiệu trưởng trường đại học trên cơ sở đề xuất của hiệu trưởng trường đại học; việc quyết định các chức danh quản lý khác do quy chế tổ chức và hoạt động của trường đại học quy định; tổ chức đánh giá hiệu quả hoạt động hằng năm của chủ tịch hội đồng trường, hiệu trưởng trường đại học; lấy phiếu tín nhiệm đối với chủ tịch hội đồng trường, hiệu trưởng trường đại học vào giữa nhiệm kỳ hoặc đột xuất theo quy chế tổ chức và hoạt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e) Quyết định chính sách thu hút các nguồn vốn đầu tư phát triển trường đại học; chính sách học phí, hỗ trợ người học; phê duyệt kế hoạch tài chính; thông qua báo cáo tài chính hằng năm, báo cáo quyết toán kinh phí đối với các nguồn thu hợp pháp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g) Quyết định chủ trương đầu tư và sử dụng tài sản có giá trị lớn thuộc thẩm quyền của trường đại học theo quy chế tổ chức và hoạt động của trường đại học; quyết định chính sách tiền lương, thưởng, quyền lợi khác của chức danh lãnh đạo, quản lý trường đại học theo kết quả, hiệu quả công việc và vấn đề khác theo quy chế tổ chức và hoạt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h) Giám sát việc thực hiện quyết định của hội đồng trường, việc tuân thủ pháp luật, thực hiện quy chế dân chủ trong hoạt động của trường đại học và trách nhiệm giải trình của hiệu trưởng trường đại học; giám sát việc quản lý, sử dụng tài chính, tài sản của trường đại học; báo cáo hằng năm trước hội nghị toàn thể của trường đại học về kết quả giám sát và kết quả hoạt động của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i) Tuân thủ pháp luật; chịu trách nhiệm trước pháp luật, trước cơ quan quản lý có thẩm quyền và các bên liên quan về các quyết định của hội đồng trường; thực hiện công khai, minh bạch thông tin, chế độ báo cáo; chịu sự thanh tra, kiểm tra của cơ quan có thẩm quyền; thực hiện trách nhiệm giải trình trong phạm vi trách nhiệm, quyền hạn của hội đồng trường; chịu sự giám sát của xã hội, cá nhân và tổ chức trong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k) Thực hiện trách nhiệm và quyền hạn khác được quy định trong quy chế tổ chức và hoạt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Số lượng, cơ cấu và trách nhiệm của thành viên hội đồng trường của trường đại học công lập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Số lượng thành viên hội đồng trường phải là số lẻ, tối thiểu là 15 người, bao gồm các thành viên trong và ngoài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Thành viên trong trường đại học bao gồm thành viên đương nhiên và thành viên bầu bởi hội nghị toàn thể hoặc hội nghị đại biểu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đương nhiên bao gồm bí thư cấp ủy, hiệu trưởng trường đại học, chủ tịch công đoàn và đại diện Ban chấp hành Đoàn Thanh niên Cộng sản Hồ Chí Minh là người học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bầu bao gồm đại diện giảng viên chiếm tỷ lệ tối thiểu là 25% tổng số thành viên của hội đồng trường; đại diện viên chức và người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Thành viên ngoài trường đại học chiếm tỷ lệ tối thiểu là 30% tổng số thành viên của hội đồng trường, bao gồm đại diện của cơ quan quản lý có thẩm quyền; đại diện của cộng đồng xã hội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Thành viên hội đồng trường thực hiện và chịu trách nhiệm về nhiệm vụ của hội đồng trường do chủ tịch hội đồng trường phân công và nhiệm vụ khác theo quy định của pháp luật, quy chế tổ chức và hoạt động của trường đại học; tham gia đầy đủ các phiên họp của hội đồng trường, chịu trách nhiệm về việc thực hiện nhiệm vụ và quyền hạn của mình.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Tiêu chuẩn, việc bầu chủ tịch hội đồng trường và trách nhiệm, quyền hạn của chủ tịch hội đồng trường của trường đại học công lập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Chủ tịch hội đồng trường là người có phẩm chất chính trị, đạo đức tốt, có uy tín, có kinh nghiệm quản lý giáo dục đại học, có đủ sức khỏe để thực hiện nhiệm vụ; độ tuổi đảm nhiệm chức vụ chủ tịch hội đồng trường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b) Chủ tịch hội đồng trường do hội đồng trường bầu trong số các thành viên của hội đồng trường theo nguyên tắc đa số, bỏ phiếu kín và được cơ quan quản lý có thẩm quyền ra </w:t>
      </w:r>
      <w:r w:rsidRPr="006800F1">
        <w:rPr>
          <w:rFonts w:eastAsia="Times New Roman" w:cs="Times New Roman"/>
          <w:sz w:val="24"/>
          <w:szCs w:val="24"/>
        </w:rPr>
        <w:lastRenderedPageBreak/>
        <w:t>quyết định công nhận; trường hợp thành viên ngoài trường đại học trúng cử chủ tịch hội đồng trường thì phải trở thành cán bộ cơ hữu của trường đại học; chủ tịch hội đồng trường không kiêm nhiệm các chức vụ quản lý trong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Chủ tịch hội đồng trường có trách nhiệm và quyền hạn chỉ đạo, tổ chức thực hiện các nhiệm vụ và quyền hạn của hội đồng trường; chỉ đạo xây dựng chương trình, kế hoạch hoạt động hằng năm; chỉ đạo tổ chức và chủ trì các cuộc họp của hội đồng trường; ký văn bản thuộc thẩm quyền ban hành của hội đồng trường; sử dụng bộ máy tổ chức và con dấu của trường đại học để hoạt động trong phạm vi chức năng, nhiệm vụ của hội đồng trường; thực hiện nhiệm vụ của thành viên hội đồng trường, nhiệm vụ và quyền hạn khác theo quy định của pháp luật, quy chế tổ chức và hoạt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Chịu trách nhiệm về việc thực hiện nhiệm vụ và quyền hạn của mình.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Danh sách, nhiệm kỳ, nguyên tắc làm việc của hội đồng trường đại học công lập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Danh sách chủ tịch và thành viên hội đồng trường được công khai trên trang thông tin điện tử của trường đại học sau khi được cơ quan quản lý có thẩm quyền công nhận;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Nhiệm kỳ của hội đồng trường là 05 năm. Hội đồng trường họp định kỳ ít nhất 03 tháng một lần và họp đột xuất theo đề nghị của chủ tịch hội đồng trường, của hiệu trưởng trường đại học hoặc của ít nhất một phần ba tổng số thành viên của hội đồng trường. Cuộc họp hội đồng trường là hợp lệ khi có trên 50% tổng số thành viên dự họp, trong đó có thành viên ngoài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Hội đồng trường làm việc theo nguyên tắc tập thể, quyết định theo đa số, trừ trường hợp quy chế tổ chức và hoạt động của trường đại học quy định tỷ lệ biểu quyết cao hơn; quyết định của hội đồng trường được thể hiện bằng hình thức nghị quyết.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Quy chế tổ chức và hoạt động của trường đại học công lập quy định về hội đồng trường bao gồm nội dung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Tiêu chuẩn, số nhiệm kỳ, việc ủy quyền của chủ tịch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Tiêu chuẩn, nhiệm vụ, quyền hạn, thủ tục bầu, miễn nhiệm phó chủ tịch (nếu có) và thư ký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Số lượng, cơ cấu thành viên; việc bổ sung, thay thế thành viên; hình thức quyết định của hội đồng trường đối với từng loại hoạt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Thủ tục hội đồng trường quyết định nhân sự hiệu trưởng trường đại học, việc quyết định chức danh quản lý khác của trường đại học trong quy trình bổ nhiệm nhân sự; căn cứ và thủ tục đề xuất bãi nhiệm, miễn nhiệm hiệu trưởng trường đại học; số lượng cán bộ quản lý cấp phó; thời gian tối đa giữ chức vụ hiệu trưởng, phó hiệu trưởng và chức danh quản lý khác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Ngân sách hoạt động, cơ quan thường trực, cơ quan kiểm soát và bộ máy giúp việc của hội đồng trường; thủ tục, thành phần của hội nghị toàn thể hoặc hội nghị đại biểu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Phân định trách nhiệm và quyền hạn khác giữa hội đồng trường và hiệu trưởng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g) Nội dung khác theo yêu cầu tổ chức và hoạt động của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Hội đồng trường của trường đại học công lập thành viên trong đại học thực hiện quy định tại Điều này và quy chế tổ chức và hoạt động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8. Chính phủ quy định chi tiết về quy trình, thủ tục thành lập, công nhận hội đồng trường; việc công nhận, bãi nhiệm, miễn nhiệm chủ tịch hội đồng trường, bổ nhiệm, miễn </w:t>
      </w:r>
      <w:r w:rsidRPr="006800F1">
        <w:rPr>
          <w:rFonts w:eastAsia="Times New Roman" w:cs="Times New Roman"/>
          <w:sz w:val="24"/>
          <w:szCs w:val="24"/>
        </w:rPr>
        <w:lastRenderedPageBreak/>
        <w:t>nhiệm thành viên khác của hội đồng trường; tổ chức hội đồng trường của cơ sở giáo dục đại học thuộc Bộ Công an, Bộ Quốc phòng.”.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11. Bổ sung Điều 16a vào sau Điều 16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16a. Nhà đầu tư</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Nhà đầu tư là tổ chức, cá nhân trong nước hoặc nước ngoài đầu tư thành lập cơ sở giáo dục đại học tư thục, cơ sở giáo dục đại học tư thục hoạt động không vì lợi nhuận bằng nguồn vốn ngoài ngân sách nhà nước.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Nhà đầu tư có trách nhiệm và quyền hạn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Thông qua chiến lược, kế hoạch phát triển cơ sở giáo dục đại học, kế hoạch phát triển trường đại học thành đại học hoặc việc sáp nhập với trường đại học khác theo đề xuất của hội đồng trường,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Quyết định tổng vốn góp của nhà đầu tư, dự án đầu tư phát triển cơ sở giáo dục đại học, việc huy động vốn đầu tư (nếu có); phương án sử dụng phần chênh lệch thu chi hằng năm hoặc phương án xử lý lỗ của cơ sở giáo dục đại học; thông qua báo cáo tài chính hằng năm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Bầu hoặc cử, miễn nhiệm, bãi nhiệm thành viên bầu của hội đồng trường, hội đồng đại học; thông qua tiêu chuẩn, phương án nhân sự hiệu trưởng trường đại học, giám đốc đại học do hội đồng trường, hội đồng đại học đề xuất;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Tổ chức giám sát và đánh giá hoạt động của hội đồng trường,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Quyết định ban hành, sửa đổi, bổ sung quy chế tài chính của cơ sở giáo dục đại học; thông qua nội dung liên quan đến tài chính, tài sản trong quy chế tổ chức và hoạt động của cơ sở giáo dục đại học, về chính sách tiền lương, thưởng và quyền lợi khác của chức danh quản lý trong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Góp vốn đầy đủ, đúng hạn và giám sát việc góp vốn vào cơ sở giáo dục đại học theo đề án thành lập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g) Thành lập ban kiểm soát để kiểm tra, giám sát hoạt động quản lý, điều hành của hội đồng trường, hội đồng đại học, hiệu trưởng trường đại học, phó hiệu trưởng trường đại học, giám đốc đại học, phó giám đốc đại học và các đơn vị trong cơ sở Giáo dục đại học; thủ tục thành lập, thành phần, nhiệm vụ, quyền hạn của ban kiểm soát được thực hiện theo quy định của Luật doanh nghiệp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h) Xem xét, xử lý vi phạm của hội đồng trường, hội đồng đại học gây thiệt hại cho cơ sở giáo dục đại học theo quy định của pháp luật,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i) Quyết định tổ chức lại, giải thể cơ sở giáo dục đại học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k) Công khai danh sách tổ chức và cá nhân góp vốn đầu tư vào cơ sở giáo dục đại học trên trang thông tin điện tử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l) Trách nhiệm và quyền hạn khác theo quy định của Luật đầu tư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m) Nhà đầu tư thành lập cơ sở giáo dục đại học hoạt động không vì lợi nhuận được vinh danh về công lao góp vốn đầu tư thành lập, xây dựng và phát triển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Nhà đầu tư thành lập cơ sở giáo dục đại học được lựa chọn một trong các phương thức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Đầu tư thành lập tổ chức kinh tế theo quy định của Luật đầu tư, Luật doanh nghiệp để tổ chức kinh tế thành lập cơ sở giáo dục đại học tư thục theo quy định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b) Trực tiếp đầu tư thành lập cơ sở giáo dục đại học tư thục theo quy định của Luật này. Trong trường hợp này, quy chế tổ chức và hoạt động của cơ sở giáo dục đại học phải quy định cụ thể về 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trách nhiệm và quyền hạn của nhà đầu tư, ban kiểm soát phù hợp với quy định về công ty trách nhiệm hữu hạn hoặc quỹ xã hội được lựa chọn.”.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12. Sửa đổi, bổ sung Điều 17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17. Hội đồng trường của trường đại học tư thục, trường đại học tư thục hoạt động không vì lợi nhuận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Hội đồng trường của trường đại học tư thục, trường đại học tư thục hoạt động không vì lợi nhuận là tổ chức quản trị, đại diện cho nhà đầu tư và các bên có lợi ích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Hội đồng trường của trường đại học tư thục, trường đại học tư thục hoạt động không vì lợi nhuận thực hiện trách nhiệm và quyền hạn quy định tại khoản 2 Điều 16 của Luật này, trừ trách nhiệm và quyền hạn của nhà đầu tư quy định tại khoản 2 Điều 16a của Luật này; được trực tiếp bổ nhiệm, miễn nhiệm, bãi nhiệm hiệu trưởng trường đại học theo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Số lượng thành viên hội đồng trường của trường đại học tư thục, trường đại học tư thục hoạt động không vì lợi nhuận phải là số lẻ và có thành phần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Hội đồng trường của trường đại học tư thục bao gồm đại diện nhà đầu tư, thành viên trong và ngoài trường đại học do hội nghị nhà đầu tư bầu, quyết định theo tỷ lệ vốn góp;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Hội đồng trường của trường đại học tư thục hoạt động không vì lợi nhuận bao gồm đại diện nhà đầu tư do các nhà đầu tư bầu, quyết định theo tỷ lệ vốn góp; thành viên trong và ngoài trường đại học tư thục hoạt động không vì lợi nhuận.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trong trường đại học bao gồm thành viên đương nhiên và thành viên bầu bởi hội nghị toàn thể hoặc hội nghị đại biểu của trường đại học. Thành viên đương nhiên bao gồm bí thư cấp ủy, hiệu trưởng trường đại học, chủ tịch công đoàn, đại diện Ban chấp hành Đoàn Thanh niên Cộng sản Hồ Chí Minh là người học của trường đại học. Thành viên bầu bao gồm đại diện giảng viên và người lao động của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ngoài trường đại học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Tiêu chuẩn, việc bầu chủ tịch hội đồng trường,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Chủ tịch hội đồng trường là cán bộ cơ hữu hoặc cán bộ kiêm nhiệm của trường đại học theo quy định tại quy chế tổ chức và hoạt động của trường đại học, do hội đồng trường bầu và được hội nghị nhà đầu tư hoặc chủ sở hữu trường đại học công nhận;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Trong các cuộc họp của hội đồng trường, hiệu trưởng trường đại học có quyền tham dự, thảo luận và chỉ được biểu quyết khi là thành viên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Trường hợp chủ tịch hội đồng trường là người đại diện theo pháp luật của trường đại học hoặc thực hiện nhiệm vụ và quyền hạn quy định tại điểm b khoản 3 Điều 20 của Luật này thì phải đáp ứng tiêu chuẩn như đối với hiệu trưởng trường đại học; phải chịu trách nhiệm về việc thực hiện nhiệm vụ và quyền hạn của mình;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Quy định khác tại khoản 4 và khoản 5 Điều 16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5. Quy chế tổ chức và hoạt động của trường đại học tư thục, trường đại học tư thục hoạt động không vì lợi nhuận bao gồm các nội dung quy định tại khoản 6 Điều 16 của Luật này; quy định tỷ lệ đại diện nhà đầu tư trong tổng số thành viên hội đồng trường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Chính phủ quy định chi tiết thủ tục thành lập, công nhận hội đồng trường; việc công nhận, bãi nhiệm, miễn nhiệm chủ tịch hội đồng trường.”.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13. Sửa đổi, bổ sung Điều 18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18.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Hội đồng đại học công lập có trách nhiệm và quyền hạn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Quyết định về chiến lược, kế hoạch phát triển, kế hoạch hằng năm của đại học, việc kết nạp thành viên mới, tổ chức lại đại học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Ban hành quy chế tổ chức và hoạt động, quy chế tài chính, quy chế dân chủ ở cơ sở của đại học, trừ trường hợp quy định tại khoản 2 Điều 29 của Luật này, phù hợp với quy định của Luật này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Quyết định về phương hướng đào tạo, hoạt động khoa học và công nghệ, hợp tác quốc tế, bảo đảm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Quyết định về cơ cấu tổ chức, đơn vị thành viên của đại học; tiêu chuẩn chủ tịch, phó chủ tịch (nếu có), thành viên hội đồng đại học; tiêu chuẩn giám đốc, phó giám đốc đại học; quyết định và trình cơ quan quản lý có thẩm quyền ra quyết định công nhận, bãi nhiệm, miễn nhiệm giám đốc đại học; bổ nhiệm, bãi nhiệm, miễn nhiệm phó giám đốc đại học trên cơ sở đề xuất của giám đốc đại học, trừ trường hợp quy định tại khoản 3 Điều 8 của Luật này; việc quyết định các chức danh quản lý đơn vị thuộc, trực thuộc đại học do quy chế tổ chức và hoạt động của đại học quy định; tổ chức đánh giá hiệu quả hoạt động của chủ tịch hội đồng đại học, giám đốc đại học hằng năm; lấy phiếu tín nhiệm đối với chủ tịch hội đồng đại học, giám đốc đại học vào giữa nhiệm kỳ hoặc đột xuất;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chính sách tiền lương, thưởng và quyền lợi khác của chức danh quản lý đơn vị thuộc, trực thuộc đại học theo kết quả, hiệu quả công việc; quy định chính sách học phí, hỗ trợ người học; phê duyệt kế hoạch tài chính, thông qua báo cáo tài chính hằng năm, thông qua quyết toán kinh phí đối với các nguồn thu hợp pháp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Giám sát việc thực hiện quyết định của hội đồng đại học thực hiện quy chế dân chủ trong hoạt động của đại học và trách nhiệm giải trình của giám đốc đại học; giám sát việc quản lý, sử dụng tài chính, tài sản của đại học; báo cáo hằng năm trước hội nghị toàn thể của đại học về kết quả giám sát và kết quả hoạt động của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g) Tuân thủ pháp luật; chịu trách nhiệm trước pháp luật, trước cơ quan quản lý có thẩm quyền và các bên liên quan về các quyết định của hội đồng đại học; thực hiện công khai, minh bạch thông tin, chế độ báo cáo, chịu sự thanh tra, kiểm tra của cơ quan có thẩm quyền, thực hiện trách nhiệm giải trình trong phạm vi trách nhiệm, quyền hạn của hội đồng đại học; chịu sự giám sát của xã hội, cá nhân và tổ chức trong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h) Thực hiện trách nhiệm và quyền hạn khác được quy định trong quy chế tổ chức và hoạt động của đại học; nhiệm vụ, quyền hạn khác đối với đơn vị thuộc, trực thuộc quy định tại khoản 2 Điều 16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Hội đồng đại học tư thục thực hiện trách nhiệm và quyền hạn quy định tại khoản 1 Điều này, trừ trách nhiệm và quyền hạn của nhà đầu tư quy định tại khoản 2 Điều 16a của Luật này; được trực tiếp bổ nhiệm, miễn nhiệm, bãi nhiệm giám đốc đại học theo quy chế tổ chức và hoạt động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3. Số lượng thành viên hội đồng đại học phải là số lẻ, có thành phần và trách nhiệm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Thành viên hội đồng đại học công lập bao gồm thành viên trong và ngoài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trong đại học bao gồm bí thư cấp ủy, giám đốc đại học, chủ tịch công đoàn đại học, đại diện Đoàn Thanh niên Cộng sản Hồ Chí Minh là người học của đại học; chủ tịch hội đồng trường của đơn vị thành viên (nếu có) hoặc người đứng đầu đơn vị thành viên trong trường hợp đơn vị không có hội đồng trường; đại diện giảng viên, viên chức và người lao động của đại học do hội nghị đại biểu của đại học bầu.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ngoài đại học chiếm tỷ lệ tối thiểu là 30% tổng số thành viên của hội đồng đại học bao gồm đại diện của cơ quan quản lý có thẩm quyền; đại diện thành viên ngoài đại học do hội nghị đại biểu của đại học bầu bao gồm nhà lãnh đạo, nhà quản lý, nhà giáo dục, nhà văn hóa, nhà khoa học, doanh nhân, cựu sinh viên, đại diện đơn vị sử dụng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Thành viên hội đồng đại học tư thục bao gồm đại diện nhà đầu tư, thành viên trong và ngoài đại học do hội nghị nhà đầu tư bầu, quyết định theo tỷ lệ vốn góp;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Thành viên hội đồng đại học tư thục hoạt động không vì lợi nhuận bao gồm đại diện nhà đầu tư do các nhà đầu tư bầu, quyết định theo tỷ lệ vốn góp, thành viên trong và ngoài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trong đại học bao gồm thành viên đương nhiên là bí thư cấp ủy, giám đốc đại học, chủ tịch công đoàn đại học, đại diện Ban chấp hành Đoàn Thanh niên Cộng sản Hồ Chí Minh là người học của đại học; thành viên khác do hội nghị đại biểu bầu là đại diện giảng viên, người lao động của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Thành viên ngoài đại học do hội nghị đại biểu của đại học bầu, bao gồm nhà lãnh đạo, nhà quản lý, nhà giáo dục, nhà văn hóa, nhà khoa học, doanh nhân, cựu sinh viên, đại diện đơn vị sử dụng lao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Thành viên hội đồng đại học có trách nhiệm thực hiện nhiệm vụ của hội đồng đại học, nhiệm vụ do chủ tịch hội đồng đại học phân công và nhiệm vụ khác theo quy định của pháp luật, quy chế tổ chức và hoạt động của đại học; tham gia đầy đủ các phiên họp hội đồng đại học, chịu trách nhiệm trước pháp luật về việc thực hiện nhiệm vụ và quyền hạn của mình.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Tiêu chuẩn, việc bầu chủ tịch hội đồng đại học công lập, danh sách, nhiệm kỳ, nguyên tắc làm việc của hội đồng đại học công lập thực hiện theo quy định tại khoản 4 và khoản 5 Điều 16 của Luật này. Trách nhiệm của chủ tịch hội đồng đại học tư thục, danh sách, nhiệm kỳ, nguyên tắc làm việc của hội đồng đại học tư thục thực hiện theo quy định tại khoản 4 Điều 17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Quy chế tổ chức và hoạt động của đại học quy định về hội đồng đại học bao gồm các nội dung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Tiêu chuẩn, số nhiệm kỳ, việc ủy quyền của chủ tịch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Tiêu chuẩn, nhiệm vụ, quyền hạn, thủ tục bầu, miễn nhiệm phó chủ tịch (nếu có) và thư ký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Số lượng, cơ cấu thành viên; việc bổ sung, thay thế thành viên; hình thức quyết định của hội đồng đại học đối với từng loại hoạt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Thủ tục hội đồng đại học quyết định nhân sự giám đốc đại học, việc quyết định chức danh quản lý khác thuộc thẩm quyền của đại học trong quy trình bổ nhiệm nhân sự; căn cứ và thủ tục đề xuất bãi nhiệm, miễn nhiệm giám đốc đại học; số lượng cán bộ cấp phó thuộc thẩm quyền quyết định của đại học; thời gian tối đa giữ chức vụ giám đốc đại học, phó giám đốc đại học và chức danh quản lý khác trong đơn vị thuộc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đ) Ngân sách hoạt động, cơ quan thường trực, cơ quan kiểm soát, bộ máy giúp việc của hội đồng đại học, thủ tục, thành phần hội nghị đại biểu của đại học và quy định khác theo yêu cầu tổ chức và hoạt động của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Phân định trách nhiệm và quyền hạn khác giữa hội đồng đại học và giám đốc đại học; mối quan hệ giữa hội đồng đại học và hội đồng đơn vị thành viên, đơn vị thuộc, trực thuộc tự chủ trong đại học (nếu có);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g) Nội dung khác theo yêu cầu tổ chức và hoạt động của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Chính phủ quy định chi tiết về thủ tục thành lập, công nhận hội đồng đại học; công nhận, bãi nhiệm, miễn nhiệm chủ tịch và các thành viên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14. Sửa đổi, bổ sung Điều 20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20. Hiệu trưởng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Hiệu trưởng trường đại học, giám đốc đại học (gọi chung là hiệu trưởng cơ sở giáo dục đại học) là người chịu trách nhiệm quản lý, điều hành các hoạt động của cơ sở giáo dục đại học theo quy định của pháp luật,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hội đồng đại học quyết định bổ nhiệm.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Nhiệm kỳ hoặc thời hạn bổ nhiệm của hiệu trưởng cơ sở giáo dục đại học do hội đồng trường, hội đồng đại học quyết định trong phạm vi nhiệm kỳ của hội đồng trường,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Tiêu chuẩn hiệu trưởng cơ sở giáo dục đại học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Có phẩm chất chính trị, đạo đức tốt, có trình độ tiến sĩ, có đủ sức khỏe để thực hiện nhiệm vụ, có uy tín khoa học và kinh nghiệm quản lý giáo dục đại học; độ tuổi đảm nhiệm chức vụ hiệu trưởng cơ sở giáo dục đại học công lập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Đáp ứng tiêu chuẩn cụ thể của hiệu trưởng cơ sở giáo dục đại học được quy định trong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Nhiệm vụ và quyền hạn của hiệu trưởng cơ sở giáo dục đại học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Là người đại diện theo pháp luật và là chủ tài khoản của cơ sở giáo dục đại học, trừ trường hợp quy chế tổ chức và hoạt động của cơ sở giáo dục đại học tư thục, cơ sở giáo dục đại học tư thục hoạt động không vì lợi nhuận có quy định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Tổ chức thực hiện hoạt động chuyên môn, học thuật, tổ chức, nhân sự, tài chính, tài sản, hợp tác trong nước, quốc tế, hoạt động khác theo quy định của pháp luật, quy chế tổ chức và hoạt động của cơ sở giáo dục đại học và quyết định của hội đồng trường, hội đồng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Trình văn bản thuộc thẩm quyền ban hành của hội đồng trường, hội đồng đại học sau khi tổ chức lấy ý kiến của tổ chức, đơn vị, cá nhân có liên quan trong cơ sở giáo dục đại học; ban hành quy định khác của cơ sở giáo dục đại học theo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Đề xuất hội đồng trường, hội đồng đại học xem xét bổ nhiệm, miễn nhiệm, bãi nhiệm chức danh quản lý thuộc thẩm quyền của hội đồng trường, hội đồng đại học; thực hiện bổ nhiệm, miễn nhiệm, bãi nhiệm chức danh quản lý khác của cơ sở giáo dục đại học, quyết định dự án đầu tư theo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đ) Hằng năm, báo cáo trước hội đồng trường, hội đồng đại học về kết quả thực hiện nhiệm vụ của hiệu trưởng cơ sở giáo dục đại học và ban giám hiệu, tài chính, tài sản của cơ sở giáo dục đại học; thực hiện công khai, minh bạch thông tin; thực hiện chế độ báo cáo và chịu </w:t>
      </w:r>
      <w:r w:rsidRPr="006800F1">
        <w:rPr>
          <w:rFonts w:eastAsia="Times New Roman" w:cs="Times New Roman"/>
          <w:sz w:val="24"/>
          <w:szCs w:val="24"/>
        </w:rPr>
        <w:lastRenderedPageBreak/>
        <w:t>sự thanh tra, kiểm tra của cơ quan có thẩm quyền; thực hiện trách nhiệm giải trình trong phạm vi nhiệm vụ và quyền hạn được giao;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Thực hiện nhiệm vụ và quyền hạn khác theo quy định của pháp luật; chịu trách nhiệm trước pháp luật, trước hội đồng trường, hội đồng đại học và các bên liên quan; chịu sự giám sát của cá nhân, tổ chức có liên quan về việc thực hiện nhiệm vụ và quyền hạn được giao.”.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15. Sửa đổi, bổ sung Điều 21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21. Phân hiệu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Phân hiệu của cơ sở giáo dục đại học Việt Nam tại Việt Nam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Phân hiệu của cơ sở giáo dục đại học Việt Nam tại Việt Nam thuộc cơ cấu tổ chức của cơ sở giáo dục đại học, không có tư cách pháp nhân, được thành lập ở tỉnh, thành phố trực thuộc trung ương khác với nơi đặt trụ sở chính của cơ sở giáo dục đại học, phù hợp với quy hoạch mạng lưới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Phân hiệu của cơ sở giáo dục đại học Việt Nam tại Việt Nam thực hiện một phần chức năng, nhiệm vụ, quyền hạn của cơ sở giáo dục đại học theo chỉ đạo, điều hành của hiệu trưởng cơ sở giáo dục đại học; báo cáo Ủy ban nhân dân cấp tỉnh nơi đặt phân hiệu về các hoạt động liên quan đến thẩm quyền quản lý của địa phương;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Cơ cấu tổ chức và hoạt động của phân hiệu của cơ sở giáo dục đại học Việt Nam tại Việt Nam thực hiện theo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Phân hiệu của cơ sở giáo dục đại học nước ngoài tại Việt Nam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Phân hiệu của cơ sở giáo dục đại học nước ngoài tại Việt Nam do cơ sở giáo dục đại học nước ngoài đầu tư thành lập tại Việt Nam và bảo đảm điều kiện hoạt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Phân hiệu của cơ sở giáo dục đại học nước ngoài tại Việt Nam hoạt động theo quy định đối với cơ sở giáo dục đại học tư thục do nhà đầu tư nước ngoài thành lập tại Việt Nam.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Phân hiệu của cơ sở giáo dục đại học Việt Nam tại nước ngoài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Phân hiệu của cơ sở giáo dục đại học Việt Nam tại nước ngoài do cơ sở giáo dục đại học Việt Nam thành lập tại nước ngoài, bảo đảm điều kiện hoạt động và báo cáo với Bộ Giáo dục và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Phân hiệu của cơ sở giáo dục đại học Việt Nam tại nước ngoài thực hiện quy định của nước sở tại về thành lập và hoạt động của phân hiệu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Chính phủ quy định chi tiết việc thành lập và hoạt động của phân hiệu cơ sở giáo dục đại học tại Việt Nam.”.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16. Sửa đổi, bổ sung điểm d khoản 1 Điều 22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Cơ sở giáo dục đại học có vốn đầu tư nước ngoài còn phải đáp ứng điều kiện khác theo quy định của Luật đầu tư.”.</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17. Sửa đổi, bổ sung Điều 32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32. Quyền tự chủ và trách nhiệm giải trình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Điều kiện thực hiện quyền tự chủ của cơ sở giáo dục đại học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a) Đã thành lập hội đồng trường, hội đồng đại học; đã được công nhận đạt chuẩn chất lượng cơ sở giáo dục đại học bởi tổ chức kiểm định chất lượng giáo dục hợp pháp;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Thực hiện phân quyền tự chủ và trách nhiệm giải trình đến từng đơn vị, cá nhân trong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Công khai điều kiện bảo đảm chất lượng, kết quả kiểm định, tỷ lệ sinh viên tốt nghiệp có việc làm và thông tin khác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Quyền tự chủ trong học thuật, trong hoạt động chuyên môn bao gồm ban hành, tổ chức thực hiện tiêu chuẩn, chính sách chất lượng, mở ngành, tuyển sinh, đào tạo, hoạt động khoa học và công nghệ, hợp tác trong nước và quốc tế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Quyền tự chủ trong tài chính và tài sản bao gồm ban hành và tổ chức thực hiện quy định nội bộ về nguồn thu, quản lý và sử dụng nguồn tài chính, tài sản; thu hút nguồn vốn đầu tư phát triển; chính sách học phí, học bổng cho sinh viên và chính sách khác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Trách nhiệm giải trình của cơ sở giáo dục đại học đối với chủ sở hữu, người học, xã hội, cơ quan quản lý có thẩm quyền và các bên liên quan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Giải trình về việc thực hiện tiêu chuẩn, chính sách chất lượng, về việc quy định, thực hiện quy định của cơ sở giáo dục đại học; chịu trách nhiệm trước pháp luật nếu không thực hiện quy định, cam kết bảo đảm chất lượng hoạt động;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Công khai báo cáo hằng năm về các chỉ số kết quả hoạt động trên trang thông tin điện tử của cơ sở giáo dục đại học; thực hiện chế độ báo cáo định kỳ, đột xuất với chủ sở hữu và cơ quan quản lý có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Giải trình về mức lương, thưởng và quyền lợi khác của chức danh lãnh đạo, quản lý của cơ sở giáo dục đại học tại hội nghị cán bộ, viên chức, người lao động; thực hiện kiểm toán đối với báo cáo tài chính, báo cáo quyết toán hằng năm, kiểm toán đầu tư và mua sắm; giải trình về hoạt động của cơ sở giáo dục đại học trước chủ sở hữu, cơ quan quản lý có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Thực hiện công khai trung thực báo cáo tài chính hằng năm và nội dung khác trên trang thông tin điện tử của cơ sở giáo dục đại học theo quy định của Bộ Giáo dục và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Thực hiện nội dung, hình thức giải trình khác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Chính phủ quy định chi tiết về quyền tự chủ và trách nhiệm giải trình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18. Sửa đổi, bổ sung Điều 33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33. Mở ngành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Điều kiện để cơ sở giáo dục đại học được mở ngành đào tạo trình độ đại học, thạc sĩ, tiến sĩ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Ngành đào tạo phù hợp với nhu cầu nguồn nhân lực cho phát triển kinh tế - xã hội của địa phương, vùng, cả nước, của từng lĩnh vực bảo đảm hội nhập quốc tế;</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b) Có đội ngũ giảng viên, cán bộ khoa học cơ hữu bảo đảm về số lượng, chất lượng, trình độ và cơ cấu;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Có cơ sở vật chất, thiết bị, thư viện, giáo trình đáp ứng yêu cầu giảng dạy, học tập, nghiên cứu;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Có chương trình đào tạo theo quy định tại Điều 36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Bộ trưởng Bộ Giáo dục và Đào tạo quy định chi tiết điều kiện mở ngành đào tạo; quy định trình tự, thủ tục mở ngành, đình chỉ hoạt động của ngành đào tạo; quyết định cho phép mở ngành đối với cơ sở giáo dục đại học chưa đủ điều kiện được tự chủ mở ngành đào tạo quy định tại khoản 3 Điều này và đối với các ngành thuộc lĩnh vực sức khỏe, đào tạo giáo viên, quốc phòng, an ninh.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đáp ứng điều kiện quy định tại khoản 1, khoản 2 Điều này và khoản 2 Điều 32 của Luật này được tự chủ mở ngành đào tạo trình độ đại học; khi đạt chuẩn kiểm định chất lượng chương trình đào tạo trình độ đại học thì được tự chủ mở ngành đào tạo trình độ thạc sĩ ngành phù hợp; khi đạt chuẩn kiểm định chất lượng chương trình đào tạo trình độ đại học, thạc sĩ thì được tự chủ mở ngành đào tạo trình độ tiến sĩ ngành phù hợp, trừ các ngành thuộc lĩnh vực sức khỏe, đào tạo giáo viên, quốc phòng, an ninh; trường hợp mở ngành mới trình độ thạc sĩ, tiến sĩ, cơ sở giáo dục đại học được tự chủ mở ngành và thực hiện quy định tại khoản 5 Điều này, quy định về kiểm định chất lượng của Luật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Cơ sở giáo dục đại học tự chủ mở ngành đào tạo khi chưa bảo đảm các điều kiện theo quy định thì bị đình chỉ hoạt động đào tạo đối với ngành đào tạo đó và không được tự chủ mở ngành đào tạo trong thời hạn 05 năm, kể từ khi có kết luận về việc vi phạm của cơ quan nhà nước có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Trước khi khóa đầu tiên tốt nghiệp, chương trình đào tạo phải được đánh giá chất lượng; ngay sau khi khóa đầu tiên tốt nghiệp, chương trình đào tạo phải được kiểm định theo quy định của Luật này. Trường hợp không thực hiện đánh giá, kiểm định hoặc kết quả đánh giá, kiểm định không đạt yêu cầu, cơ sở giáo dục đại học phải có trách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19. Sửa đổi, bổ sung một số khoản của Điều 34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Sửa đổi, bổ sung khoản 1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Chỉ tiêu tuyển sinh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Chỉ tiêu tuyển sinh được xác định theo ngành, nhóm ngành đào tạo trên cơ sở nhu cầu lao động của thị trường, yêu cầu phát triển kinh tế - xã hội và phù hợp với các điều kiện về số lượng, chất lượng đội ngũ giảng viên, cơ sở vật chất, tỷ lệ có việc làm của sinh viên tốt nghiệp của cơ sở giáo dục đại học và các điều kiện bảo đảm chất lượng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Cơ sở giáo dục đại học vi phạm quy định về đối tượng, điều kiện, chỉ tiêu tuyển sinh thì bị xử lý theo quy định của pháp luật và không được tự xác định chỉ tiêu tuyển sinh trong thời hạn 05 năm, kể từ khi có kết luận về việc vi phạm của cơ quan nhà nước có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Sửa đổi, bổ sung khoản 3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w:t>
      </w:r>
      <w:r w:rsidRPr="006800F1">
        <w:rPr>
          <w:rFonts w:eastAsia="Times New Roman" w:cs="Times New Roman"/>
          <w:sz w:val="24"/>
          <w:szCs w:val="24"/>
        </w:rPr>
        <w:lastRenderedPageBreak/>
        <w:t>chỉ tiêu tuyển sinh đối với các ngành đào tạo giáo viên và chỉ tiêu tuyển sinh của cơ sở giáo dục đại học quy định tại điểm c khoản 1 Điều này; quy định ngưỡng bảo đảm chất lượng đầu vào đối với ngành đào tạo giáo viên và ngành thuộc lĩnh vực sức khỏe có cấp chứng chỉ hành nghề.”.</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20. Sửa đổi, bổ sung Điều 35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35. Thời gian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Thời gian đào tạo được xác định trên cơ sở số lượng tín chỉ phải tích lũy cho từng chương trình và trình độ đào tạo. Số lượng tín chỉ cần tích lũy đối với mỗi trình độ được quy định trong Khung trình độ quốc gia Việt Nam. Hiệu trưởng cơ sở giáo dục đại học quyết định số lượng tín chỉ phải tích lũy cho từng chương trình và trình độ đào tạo phù hợp với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21. Sửa đổi, bổ sung các điểm a, b và c khoản 1 Điều 36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kiểm định chất lượng hợp pháp cấp; bảo đảm quy định của pháp luật về sở hữu trí tuệ;”.</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22. Sửa đổi, bổ sung Điều 37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37. Tổ chức và quản lý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sở giáo dục đại học có trách nhiệm tổ chức và quản lý đào tạo theo tín chỉ, niên chế hoặc kết hợp tín chỉ và niên chế.</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trang nhân dân với điều kiện cơ sở được liên kết đào tạo bảo đảm các yêu cầu về môi trường sư phạm, cơ sở vật chất, thiết bị, thư viện và cán bộ quản lý theo yêu cầu của chương trình đào tạo; không thực hiện liên kết đào tạo đối với các ngành thuộc lĩnh vực sức khỏe có cấp chứng chỉ hành nghề.</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có trách nhiệm phối hợp với doanh nghiệp, đơn vị sử dụng lao động trong việc sử dụng chuyên gia, cơ sở vật chất, trang thiết bị để tổ chức đào tạo thực hành, thực tập nhằm nâng cao kỹ năng thực hành, thực tập và tăng cơ hội việc làm của sinh viên.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Căn cứ vào nhu cầu của địa phương và đề xuất của Ủy ban nhân dân cấp 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Bộ trưởng Bộ Giáo dục và Đào tạo ban hành quy chế đào tạo các trình độ của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23. Sửa đổi, bổ sung Điều 38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38. Văn bằng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Văn bằng giáo dục đại học thuộc hệ thống giáo dục quốc dân bao gồm bằng cử nhân, bằng thạc sĩ, bằng tiến sĩ và văn bằng trình độ tương đương.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Người học hoàn thành chương trình đào tạo, đạt chuẩn đầu ra của trình độ đào tạo theo quy định, hoàn thành nghĩa vụ, trách nhiệm của người học thì được hiệu trưởng cơ sở giáo dục đại học cấp văn bằng ở trình độ đào tạo tương ứng.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thiết kế 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Bộ trưởng Bộ Giáo dục và Đào tạo đàm phán, ký hoặc đề xuất cấp có thẩm quyền đàm phán, ký điều ước quốc tế về công nhận văn bằng với các quốc gia, tổ chức quốc tế và chủ thể khác theo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Bộ trưởng Bộ Giáo dục và Đào tạo quy định chi tiết nội dung chính ghi trên văn bằng, phụ lục văn bằng; nguyên tắc việc in phôi, quản lý, cấp phát, thu hồi, hủy bỏ văn bằng giáo dục đại học; trách nhiệm và thẩm quyền cấp văn bằng của cơ sở giáo dục đại học Việt Nam khi liên kết đào tạo với cơ sở giáo dục đại học nước ngoài; trách nhiệm của cơ sở giáo dục đại học có vốn đầu tư nước ngoài thực hiện việc cấp văn bằng giáo dục đại học tại Việt Nam; điều kiện, trình tự, thủ tục công nhận văn bằng giáo dục đại học do cơ sở giáo dục đại học nước ngoài cấp.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Chính phủ ban hành hệ thống văn bằng giáo dục đại học và quy định văn bằng, chứng chỉ đối với một số ngành đào tạo chuyên sâu đặc thù.”.</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24. Sửa đổi, bổ sung Điều 42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42. Trách nhiệm của Nhà nước về phát triển khoa học và công nghệ</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Chính phủ quy định về hoạt động khoa học và công nghệ trong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25. Sửa đổi, bổ sung Điều 45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45. Liên kết đào tạo với nước ngoài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Việc liên kết đào tạo với nước ngoài phải bảo đảm thực hiện quy định của Luật giáo dục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 xml:space="preserve">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lượng giáo dục còn hiệu lực do tổ chức kiểm định chất lượng giáo dục hợp </w:t>
      </w:r>
      <w:r w:rsidRPr="006800F1">
        <w:rPr>
          <w:rFonts w:eastAsia="Times New Roman" w:cs="Times New Roman"/>
          <w:sz w:val="24"/>
          <w:szCs w:val="24"/>
        </w:rPr>
        <w:lastRenderedPageBreak/>
        <w:t>pháp cấp. Các bên liên kết phải bảo đảm điều kiện về cơ sở vật chất, thiết bị, đội ngũ giảng viên đáp ứng yêu cầu của chương trình đào tạo; chịu trách nhiệm về chất lượng của chương trình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Bộ trưởng Bộ Giáo dục và Đào tạo phê duyệt đề án liên kết đào tạo với nước ngoài đối với ngành đào tạo giáo viên, ngành đào tạo thuộc lĩnh vực sức khỏe sau khi có ý kiến của bộ, ngành liên quan; đề án liên kết đào tạo của cơ sở giáo dục đại học không thuộc trường hợp quy định tại khoản 5 Điều này.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Cơ sở giáo dục đại học đáp ứng điều kiện quy định tại Điều này và khoản 2 Điều 32 của Luật này thì được tự chủ liên kết đào tạo trình độ đại học; khi đạt chuẩn kiểm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trình độ tiến sĩ ngành phù hợp.</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khoản nợ khác (nếu có).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trong quá trình công nhận văn bằng giáo dục đại học; thực hiện kiểm định chương trình liên kết thực hiện tại Việt Nam ngay sau khi có sinh viên tốt nghiệp và kiểm định theo chu kỳ quy định.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8. Cơ sở giáo dục đại học tự liên kết đào tạo khi chưa bảo đảm điều kiện theo quy định hoặc vi phạm điều kiện bảo đảm chất lượng giáo dục trong đề án liên kết đào tạo với nước ngoài thì bị đình chỉ hoạt động liên kết đào tạo, không được tự chủ liên kết đào tạo với nước ngoài trong thời hạn 05 năm, kể từ khi có kết luận về việc vi phạm của cơ quan có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26. Sửa đổi, bổ sung Điều 49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49. Bảo đảm chất lượng giáo dục đại học; mục tiêu, nguyên tắc và đối tượng kiểm định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Bảo đảm chất lượng giáo dục đại học là quá trình liên tục, mang tính hệ thống, bao gồm các chính sách, cơ chế, tiêu chuẩn, quy trình, biện pháp nhằm duy trì và nâng cao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Mục tiêu của kiểm định chất lượng giáo dục đại học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Bảo đảm và nâng cao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Xác nhận mức độ đáp ứng mục tiêu của cơ sở giáo dục đại học hoặc chương trình đào tạo trong từng giai đoạn;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Làm căn cứ để cơ sở giáo dục đại học giải trình với chủ sở hữu, cơ quan có thẩm quyền, các bên liên quan và xã hội về thực trạng chất lượng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d) Làm cơ sở cho người học lựa chọn cơ sở giáo dục đại học, chương trình đào tạo; cho nhà tuyển dụng lao động tuyển chọn nhân lực.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Nguyên tắc kiểm định chất lượng giáo dục đại học được quy định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Độc lập, khách quan, đúng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Trung thực, công khai, minh bạch;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Bình đẳng, bắt buộc, định kỳ.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Đối tượng kiểm định chất lượng giáo dục đại học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Chương trình đào tạo các trình độ của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27. Sửa đổi, bổ sung Điều 50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50. Trách nhiệm của cơ sở giáo dục đại học trong việc bảo đảm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Xây dựng và phát triển hệ thống bảo đảm chất lượng giáo dục bên trong cơ sở giáo dục đại học phù hợp với sứ mạng, mục tiêu và điều kiện thực tế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Xây dựng chính sách, kế hoạch bảo đảm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Tự đánh giá, cải tiến, nâng cao chất lượng đào tạo; định kỳ đăng ký kiểm định chương trình đào tạo và kiểm định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Cơ sở giáo dục đại học không thực hiện kiểm định chương trình theo chu kỳ kiểm định hoặc kết quả kiểm định chương trình không đạt yêu cầu phải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có biện pháp bảo đảm quyền lợi cho người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Duy trì và phát triển các điều kiện bảo đảm chất lượng đào tạo, bao gồm đội ngũ giảng viên, cán bộ quản lý, nhân viên; chương trình đào tạo, giáo trình, tài liệu giảng dạy, học tập; phòng học, phòng làm việc, phòng thí nghiệm, thư viện, hệ thống công nghệ thông tin, cơ sở thực hành; nguồn lực tài chính, ký túc xá và cơ sở dịch vụ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Hằng năm, báo cáo kết quả thực hiện mục tiêu chất lượng giáo dục đại học theo kế hoạch bảo đảm chất lượng giáo dục đại học; công bố công khai điều kiện bảo đảm chất lượng đào tạo, kết quả đào tạo, nghiên cứu khoa học và phục vụ cộng đồng, kết quả đánh giá và kiểm định chất lượng trên trang thông tin điện tử của Bộ Giáo dục và Đào tạo, của cơ sở giáo dục đại học và phương tiện thông tin đại chúng.”.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28. Sửa đổi, bổ sung Điều 52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52. Tổ chức kiểm định chất lượng giáo dục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Tổ chức kiểm định chất lượng giáo dục có nhiệm vụ đánh giá, công nhận cơ sở giáo dục đại học và chương trình đào tạo đạt tiêu chuẩn đánh giá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Tổ chức kiểm định chất lượng giáo dục có tư cách pháp nhân, độc lập về tổ chức với cơ quan quản lý nhà nước và cơ sở giáo dục đại học, có trách nhiệm giải trình và chịu trách nhiệm trước pháp luật về hoạt động kiểm định và kết quả kiểm định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Tổ chức kiểm định chất lượng giáo dục được thành lập khi đủ điều kiện và có đề án thành lập theo quy định của pháp luật; được phép hoạt động kiểm định chất lượng giáo dục khi có cơ sở vật chất, thiết bị, tài chính, đội ngũ kiểm định viên cơ hữu đáp ứng yêu cầu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3. Chính phủ quy định điều kiện, thủ tục thành lập, cho phép hoạt động, giải thể tổ chức kiểm định chất lượng giáo dục; trách nhiệm, quyền hạn của tổ chức kiểm định chất lượng giáo dục; điều kiện và thủ tục để tổ chức kiểm định chất lượng giáo dục nước ngoài được công nhận hoạt động tại Việt Nam.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Bộ trưởng Bộ Giáo dục và Đào tạo quyết định thành lập hoặc cho phép thành lập tổ chức kiểm định chất lượng giáo dục; quyết định cho phép hoạt động, đình chỉ hoạt động, giải thể tổ chức kiểm định chất lượng giáo dục; quyết định công nhận, thu hồi quyết định công nhận hoạt động của tổ chức kiểm định chất lượng giáo dục nước ngoài ở Việt Nam; quy định việc giám sát, đánh giá tổ chức kiểm định chất lượng giáo dục.”.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29. Sửa đổi, bổ sung Điều 54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54. Giảng viên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Giảng viên trong cơ sở giáo dục đại học là người có nhân thân rõ ràng; có phẩm chất, đạo đức tốt; có đủ sức khỏe để thực hiện nhiệm vụ; có trình độ đáp ứng quy định của Luật này, quy chế tổ chức và hoạt động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Chức danh giảng viên bao gồm trợ giảng, giảng viên, giảng viên chính, phó giáo sư, giáo sư. Cơ sở giáo dục đại học bổ nhiệm chức danh giảng viên theo quy định của pháp luật, quy chế tổ chức và hoạt động, quy định về vị trí việc làm và nhu cầu sử dụng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Trình độ tối thiểu của chức danh giảng viên giảng dạy trình độ đại học là thạc sĩ, trừ chức danh trợ giảng; trình độ của chức danh giảng viên giảng dạy trình độ thạc sĩ, tiến sĩ là tiến sĩ. Cơ sở giáo dục đại học ưu tiên tuyển dụng người có trình độ tiến sĩ làm giảng viên; phát triển, ưu đãi đội ngũ giáo sư đầu ngành để phát triển các ngành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Bộ trưởng Bộ Giáo dục và Đào tạo quy định tiêu chuẩn và việc bổ nhiệm chức danh giảng viên theo thẩm quyền; tỷ lệ giảng viên cơ hữu tối thiểu của cơ sở giáo dục đại học; quy định tiêu chuẩn giảng viên thực hành, giảng viên của một số ngành đào tạo chuyên sâu đặc thù.”.</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30. Sửa đổi, bổ sung một số khoản của Điều 55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Sửa đổi, bổ sung khoản 1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Giảng dạy, phát triển chương trình đào tạo, thực hiện đầy đủ, bảo đảm chất lượng chương trình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Sửa đổi, bổ sung khoản 3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Học tập, bồi dưỡng nâng cao trình độ lý luận chính trị, chuyên môn, nghiệp vụ và phương pháp giảng dạy; tham gia hoạt động thực tiễn để nâng cao chất lượng đào tạo và nghiên cứu khoa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Sửa đổi, bổ sung khoản 7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Độc lập về quan điểm chuyên môn trong giảng dạy, nghiên cứu khoa học trên nguyên tắc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Sửa đổi, bổ sung khoản 9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“9. Nhiệm vụ và quyền hạn khác theo quy chế tổ chức và hoạt động của cơ sở giáo dục đại học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31. Sửa đổi, bổ sung một số khoản của Điều 60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Sửa đổi, bổ sung khoản 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“4. Được tôn trọng và đối xử bình đẳng, không phân biệt đối xử về giới, dân tộc, tôn giáo, nguồn gốc xuất thân; được định hướng nghề nghiệp và cung cấp đầy đủ thông tin về việc học tập, rèn luyện.”;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Sửa đổi, bổ sung khoản 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Được bảo đảm điều kiện học tập, tham gia hoạt động khoa học, công nghệ và khởi nghiệp, hoạt động rèn luyện kỹ năng hoàn thiện bản thân, tham gia hoạt động đoàn thể, hoạt động vì cộng đồng và hoạt động văn hóa, thể dục, thể thao.”;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Sửa đổi, bổ sung khoản 8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“8. Nhiệm vụ và quyền hạn khác theo quy chế tổ chức và hoạt động của cơ sở giáo dục đại học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32. Sửa đổi, bổ sung Điều 64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64. Nguồn tài chính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Các khoản thu của cơ sở giáo dục đại học bao gồm:</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Học phí và khoản thu từ hoạt động đào tạo, khoa học và công nghệ, khoản thu dịch vụ khác hỗ trợ hoạt động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Khoản thu từ nhận đặt hàng đào tạo, nghiên cứu của Nhà nước, tổ chức và cá nhân; thực hiện nhiệm vụ của Nhà nước giao;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Khoản thu từ đầu tư của tổ chức, cá nhân trong nước và nước ngoài; nguồn tài chính bổ sung từ kết quả hoạt động hằng năm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Khoản thu từ hoạt động kinh doanh, dịch vụ phục vụ cộng đồng, đầu tư tài chính (nếu có) và nguồn thu hợp pháp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Nguồn vốn vay.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Các nguồn tài trợ, viện trợ, quà biếu, tặng, cho của cựu sinh viên, tổ chức, cá nhân trong nước và nước ngoài.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Ngân sách nhà nước cấp (nếu có).”.</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33. Sửa đổi, bổ sung Điều 65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65. Học phí và khoản thu dịch vụ khác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Học phí là khoản tiền mà người học phải nộp cho cơ sở giáo dục đại học để bù đắp một phần hoặc toàn bộ chi phí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Cơ sở giáo dục đại học công lập xác định mức thu học phí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Cơ sở giáo dục đại học đáp ứng điều kiện quy định tại khoản 2 Điều 32 của Luật này và tự bảo đảm toàn bộ kinh phí chi thường xuyên được tự chủ xác định mức thu học phí;</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Cơ sở giáo dục đại học không thuộc trường hợp quy định tại điểm a khoản này được xác định mức thu học phí theo quy định của Chính phủ;</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Việc xác định mức thu học phí phải căn cứ vào định mức kinh tế-kỹ thuật theo lộ trình tính đúng, tính đủ chi phí đào tạo.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tư thục được tự chủ quyết định mức thu học phí.</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Mức thu dịch vụ tuyển sinh và khoản thu dịch vụ khác được xác định trên nguyên tắc tính đủ chi phí hợp lý thực tế phát sinh.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Cơ sở giáo dục đại học phải công bố công khai chi phí đào tạo, mức thu học phí, mức thu dịch vụ tuyển sinh và khoản thu dịch vụ khác cho lộ trình cả khóa học, từng năm học cùng với thông báo tuyển sinh và trên trang thông tin điện tử của cơ sở giáo dục đại học; có trách nhiệm trích một phần nguồn thu học phí để hỗ trợ sinh viên có hoàn cảnh khó khăn.”.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34. Sửa đổi, bổ sung Điều 66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66. Quản lý tài chính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Cơ sở giáo dục đại học thực hiện chế độ tài chính, kế toán, kiểm toán, thuế, định giá tài sản và công khai tài chính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Đối với cơ sở giáo dục đại học công lập tự bảo đảm toàn bộ kinh phí chi thường xuyên, hội đồng trường, hội đồng đại học quyết định việc sử dụng nguồn tài chính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Quyết định sử dụng nguồn thu hợp pháp ngoài ngân sách nhà nước cấp để đầu tư các dự án thực hiện hoạt động đào tạo, nghiên cứu khoa học, chuyển giao công nghệ;</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Quyết định nội dung và mức chi từ nguồn thu học phí và thu sự nghiệp, nguồn kinh phí đặt hàng, giao nhiệm vụ, bao gồm cả chi tiền lương, chi hoạt động chuyên môn, chi quản lý theo quy định của quy chế chi tiêu nội bộ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Cơ sở giáo dục đại học được Nhà nước giao nhiệm vụ gắn với nguồn ngân sách nhà nước để thực hiện nhiệm vụ có trách nhiệm quản lý, sử dụng nguồn ngân sách nhà nước theo quy định của pháp luật về quản lý tài chính công, tài sản công.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Phần tài chính chênh lệch giữa thu và chi từ hoạt động đào tạo, khoa học và công nghệ của cơ sở giáo dục đại học tư thục phải dành ít nhất là 25% để đầu tư phát triển cơ sở giáo dục đại học, cho các hoạt động giáo dục, xây dựng cơ sở vật chất, mua sắm trang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thu và chi tích lũy hằng năm là tài sản chung hợp nhất không phân chia của cộng đồng nhà trường để tiếp tục đầu tư phát triển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5. Hằng năm, cơ sở giáo dục đại học phải thực hiện kiểm toán và công khai tài chính, việc sử dụng các nguồn tài chính phải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6. Chính phủ quy định chi tiết khoản 2 Điều này, mức độ tự chủ tài chính của cơ sở giáo dục đại học công lập không thuộc trường hợp quy định tại khoản 2 Điều này; cơ chế giao nhiệm vụ, đặt hàng hoặc đấu thầu cung cấp dịch vụ công sử dụng ngân sách nhà nước đối với cơ sở giáo dục đại học; quy định về hợp tác, đầu tư nước ngoài trong lĩnh vực giáo dục đại học; việc rút vốn và chuyển nhượng vốn đầu tư vào cơ sở giáo dục đại học, bảo đảm sự ổn định và phát triển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7. Bộ Giáo dục và Đào tạo, cơ quan có thẩm quyền thanh tra, kiểm tra việc quản lý và sử dụng nguồn tài chính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35. Sửa đổi, bổ sung Điều 67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67. Quản lý và sử dụng tài sản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Tài sản của cơ sở giáo dục đại học công lập được quản lý, sử dụng theo nguyên tắc quản lý, sử dụng tài sản công. Cơ sở giáo dục đại học được sử dụng tài sản công vào việc kinh doanh, cho thuê, liên doanh, liên kết theo quy định của pháp luật nhằm mục đích phát triển giáo dục đại học, theo nguyên tắc bảo toàn và phát triển, phù hợp với môi trường giáo dục.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Tài sản của cơ sở giáo dục đại học tư thục, cơ sở giáo dục đại học tư thục hoạt động không vì lợi nhuận được quản lý, sử dụng theo nguyên tắc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không được chuyển thành sở hữu tư nhân dưới bất cứ hình thức nào. Việc chuyển đổi mục đích sử dụng đối với tài sản khác của Nhà nước phải theo nguyên tắc bảo toàn và phát triển; việc chuyển đổi mục đích sử dụng đất được thực hiện theo quy định của pháp luật về đất đai;</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dụng theo quy định của pháp luật hoặc theo yêu cầu của người chuyển giao quyền sở hữu tài sản (nếu có) vì mục đích phát triển của cơ sở giáo dục đại học và lợi ích của cộng đồng, theo nguyên tắc bảo toàn và phát triển; không được chuyển thành sở hữu tư nhân dưới bất cứ hình thức nào.</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Trong trường hợp chuyển nhượng vốn của cơ sở giáo dục đại học thì tài sản chung hợp nhất không phân chia không được tính vào giá trị tài sản được định giá của cơ sở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Trong trường hợp giải thể cơ sở giáo dục đại học, tài sản chung hợp nhất không phân chia được coi là tài sản chung của cộng đồng do cơ quan nhà nước có thẩm quyền quản lý, sử dụng cho mục đích phát triển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 và quy định khác của pháp luật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Tài sản của cơ sở giáo dục đại học có vốn đầu tư nước ngoài được Nhà nước bảo hộ theo quy định của pháp luật Việt Nam và điều ước quốc tế mà nước Cộng hòa xã hội chủ nghĩa Việt Nam là thành viên.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4. Bộ Giáo dục và Đào tạo, cơ quan có thẩm quyền kiểm tra, thanh tra việc quản lý và sử dụng tài sản của cơ sở giáo dục đại học theo quy định của pháp luật.”.</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36. Sửa đổi, bổ sung Điều 68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68. Trách nhiệm quản lý nhà nước về giáo dục đại học của Chính phủ, bộ, cơ quan ngang bộ</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Chính phủ thống nhất quản lý nhà nước về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Bộ Giáo dục và Đào tạo là cơ quan đầu mối giúp Chính phủ thực hiện quản lý nhà nước về giáo dục đại học và có trách nhiệm sau đây:</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a) Ban hành hoặc 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 - xã hội, bảo đảm quốc phòng, an ninh của đất nước; việc công nhận, thành lập, cho phép thành lập, giải thể, cho phép giải thể cơ sở giáo dục đại học theo thẩm quyền;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đại học; ban hành danh mục thống kê ngành đào tạo của giáo dục đại học, quy chế tuyển sinh, đào tạo, kiểm tra đánh giá và cấp văn bằng, chứng chỉ trong hệ thống giáo dục quốc dân; quản lý việc bảo đảm chất lượng và kiểm định chất lượng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c) Xây dựng cơ sở dữ liệu quốc gia về giáo dục đại học; kiểm định, đánh giá, quản lý, giám sát và đáp ứng nhu cầu thông tin cho cá nhân, tổ chức có liên quan;</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d) Phối hợp với cơ quan có liên quan, tổ chức xã hội - nghề nghiệp về giáo dục đại học để phổ biến, giáo dục pháp luật về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đ) Tổ chức bộ máy quản lý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e) Xây dựng cơ chế, quy định về huy động, quản lý, sử dụng các nguồn lực để phát triển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lastRenderedPageBreak/>
        <w:t>g) Quản lý công tác nghiên cứu, ứng dụng khoa học, công nghệ, sản xuất, kinh doanh trong lĩnh vực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h) Quản lý hoạt động hợp tác quốc tế về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i) Thanh tra, kiểm tra, giải quyết khiếu nại, tố cáo và xử lý vi phạm pháp luật về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 Bộ, cơ quan ngang bộ có trách nhiệm 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và quyền hạn của mình.”.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37. Sửa đổi, bổ sung Điều 69 như sau:</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69. Trách nhiệm quản lý nhà nước về giáo dục đại học của Ủy ban nhân dân cấp tỉnh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Ủy ban nhân dân cấp tỉnh thực hiện quản lý nhà nước về giáo dục đại học theo phân cấp của Chính phủ; hỗ trợ phát triển cơ sở giáo dục đại học trên địa bàn; kiểm tra việc chấp hành pháp luật về giáo dục của cơ sở giáo dục đại học tại địa phương; thực hiện xã hội hóa giáo dục đại học; bảo đảm đáp ứng yêu cầu nâng cao chất lượng và hiệu quả giáo dục đại học tại địa phương.”.</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2. Thay thế, bỏ một số từ, cụm từ tại một số điều, khoản của Luật Giáo dục đại học</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1. Thay thế từ “chủ động” bằng từ “tự chủ” tại khoản 2 Điều 8; cụm từ “viện nghiên cứu khoa học” bằng cụm từ “viện hàn lâm, viện” tại Điều 30; cụm từ “tự chịu trách nhiệm” bằng cụm từ “có trách nhiệm giải trình” tại điểm d và điểm đ khoản 1 Điều 36, khoản 4 Điều 41 và Điều 53; cụm từ “Hiệp định ký kết với Nhà nước Việt Nam” bằng cụm từ “điều ước quốc tế mà nước Cộng hòa xã hội chủ nghĩa Việt Nam là thành viên” tại khoản 1 Điều 63.</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2. Bỏ cụm từ “được thành lập theo quyết định của hiệu trưởng trường đại học, giám đốc học viện, đại học,” và “cho hiệu trưởng, giám đốc” tại khoản 1 Điều 19; cụm từ “quy hoạch phát triển kinh tế - xã hội và” tại điểm a khoản 1 Điều 22; từ “, học viện” tại Điều 27 và Điều 28; cụm từ “, viện nghiên cứu khoa học được phép đào tạo trình độ tiến sĩ” tại khoản 4 Điều 27; từ “Thủ tướng” tại khoản 1 Điều 27 và khoản 2 Điều 48; cụm từ “và quy hoạch” tại khoản 1 Điều 48; cụm từ “Điều 74 của” tại khoản 1 Điều 57; cụm từ “tại các điều 89, 90, 91 và 92” tại khoản 1 Điều 62.</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b/>
          <w:bCs/>
          <w:sz w:val="24"/>
          <w:szCs w:val="24"/>
        </w:rPr>
        <w:t>Điều 3. Điều khoản thi hành</w:t>
      </w:r>
    </w:p>
    <w:p w:rsidR="002E0013" w:rsidRPr="006800F1" w:rsidRDefault="002E0013" w:rsidP="002E0013">
      <w:pPr>
        <w:spacing w:after="120"/>
        <w:ind w:firstLine="720"/>
        <w:jc w:val="both"/>
        <w:rPr>
          <w:rFonts w:eastAsia="Times New Roman" w:cs="Times New Roman"/>
          <w:sz w:val="24"/>
          <w:szCs w:val="24"/>
        </w:rPr>
      </w:pPr>
      <w:r w:rsidRPr="006800F1">
        <w:rPr>
          <w:rFonts w:eastAsia="Times New Roman" w:cs="Times New Roman"/>
          <w:sz w:val="24"/>
          <w:szCs w:val="24"/>
        </w:rPr>
        <w:t>Luật này có hiệu lực thi hành từ ngày 01 tháng 07 năm 2019.</w:t>
      </w:r>
    </w:p>
    <w:p w:rsidR="002E0013" w:rsidRPr="006800F1" w:rsidRDefault="002E0013" w:rsidP="002E0013">
      <w:pPr>
        <w:spacing w:after="100" w:afterAutospacing="1"/>
        <w:ind w:firstLine="720"/>
        <w:jc w:val="both"/>
        <w:rPr>
          <w:rFonts w:eastAsia="Times New Roman" w:cs="Times New Roman"/>
          <w:sz w:val="24"/>
          <w:szCs w:val="24"/>
        </w:rPr>
      </w:pPr>
      <w:r w:rsidRPr="006800F1">
        <w:rPr>
          <w:rFonts w:eastAsia="Times New Roman" w:cs="Times New Roman"/>
          <w:i/>
          <w:iCs/>
          <w:sz w:val="24"/>
          <w:szCs w:val="24"/>
        </w:rPr>
        <w:t>Luật này được Quốc hội nước Cộng hòa xã hội chủ nghĩa Việt Nam khóa XIV, kỳ họp thứ 6 thông qua ngày 19 tháng 11 năm 2018.</w:t>
      </w:r>
    </w:p>
    <w:p w:rsidR="002E0013" w:rsidRPr="006800F1" w:rsidRDefault="002E0013" w:rsidP="002E0013">
      <w:pPr>
        <w:spacing w:after="100" w:afterAutospacing="1"/>
        <w:rPr>
          <w:rFonts w:eastAsia="Times New Roman" w:cs="Times New Roman"/>
          <w:sz w:val="24"/>
          <w:szCs w:val="24"/>
        </w:rPr>
      </w:pPr>
      <w:r w:rsidRPr="006800F1">
        <w:rPr>
          <w:rFonts w:eastAsia="Times New Roman" w:cs="Times New Roman"/>
          <w:sz w:val="24"/>
          <w:szCs w:val="24"/>
        </w:rPr>
        <w:t> </w:t>
      </w:r>
    </w:p>
    <w:tbl>
      <w:tblPr>
        <w:tblW w:w="10080" w:type="dxa"/>
        <w:tblInd w:w="108" w:type="dxa"/>
        <w:tblCellMar>
          <w:left w:w="0" w:type="dxa"/>
          <w:right w:w="0" w:type="dxa"/>
        </w:tblCellMar>
        <w:tblLook w:val="04A0" w:firstRow="1" w:lastRow="0" w:firstColumn="1" w:lastColumn="0" w:noHBand="0" w:noVBand="1"/>
      </w:tblPr>
      <w:tblGrid>
        <w:gridCol w:w="4652"/>
        <w:gridCol w:w="5428"/>
      </w:tblGrid>
      <w:tr w:rsidR="002E0013" w:rsidRPr="006800F1" w:rsidTr="002E0013">
        <w:tc>
          <w:tcPr>
            <w:tcW w:w="3606" w:type="dxa"/>
            <w:tcBorders>
              <w:top w:val="nil"/>
              <w:left w:val="nil"/>
              <w:bottom w:val="nil"/>
              <w:right w:val="nil"/>
            </w:tcBorders>
            <w:tcMar>
              <w:top w:w="0" w:type="dxa"/>
              <w:left w:w="108" w:type="dxa"/>
              <w:bottom w:w="0" w:type="dxa"/>
              <w:right w:w="108" w:type="dxa"/>
            </w:tcMar>
            <w:hideMark/>
          </w:tcPr>
          <w:p w:rsidR="002E0013" w:rsidRPr="006800F1" w:rsidRDefault="002E0013" w:rsidP="002E0013">
            <w:pPr>
              <w:spacing w:line="275" w:lineRule="atLeast"/>
              <w:rPr>
                <w:rFonts w:eastAsia="Times New Roman" w:cs="Times New Roman"/>
                <w:color w:val="222222"/>
                <w:sz w:val="24"/>
                <w:szCs w:val="24"/>
              </w:rPr>
            </w:pPr>
            <w:r w:rsidRPr="006800F1">
              <w:rPr>
                <w:rFonts w:eastAsia="Times New Roman" w:cs="Times New Roman"/>
                <w:color w:val="222222"/>
                <w:sz w:val="24"/>
                <w:szCs w:val="24"/>
              </w:rPr>
              <w:t> </w:t>
            </w:r>
          </w:p>
        </w:tc>
        <w:tc>
          <w:tcPr>
            <w:tcW w:w="4207" w:type="dxa"/>
            <w:tcBorders>
              <w:top w:val="nil"/>
              <w:left w:val="nil"/>
              <w:bottom w:val="nil"/>
              <w:right w:val="nil"/>
            </w:tcBorders>
            <w:tcMar>
              <w:top w:w="0" w:type="dxa"/>
              <w:left w:w="108" w:type="dxa"/>
              <w:bottom w:w="0" w:type="dxa"/>
              <w:right w:w="108" w:type="dxa"/>
            </w:tcMar>
            <w:hideMark/>
          </w:tcPr>
          <w:p w:rsidR="002E0013" w:rsidRPr="006800F1" w:rsidRDefault="002E0013" w:rsidP="002E0013">
            <w:pPr>
              <w:spacing w:line="275" w:lineRule="atLeast"/>
              <w:jc w:val="center"/>
              <w:rPr>
                <w:rFonts w:eastAsia="Times New Roman" w:cs="Times New Roman"/>
                <w:color w:val="222222"/>
                <w:sz w:val="24"/>
                <w:szCs w:val="24"/>
              </w:rPr>
            </w:pPr>
            <w:r w:rsidRPr="006800F1">
              <w:rPr>
                <w:rFonts w:eastAsia="Times New Roman" w:cs="Times New Roman"/>
                <w:b/>
                <w:bCs/>
                <w:color w:val="222222"/>
                <w:sz w:val="24"/>
                <w:szCs w:val="24"/>
              </w:rPr>
              <w:t>CHỦ TỊCH QUỐC HỘI</w:t>
            </w:r>
            <w:r w:rsidRPr="006800F1">
              <w:rPr>
                <w:rFonts w:eastAsia="Times New Roman" w:cs="Times New Roman"/>
                <w:b/>
                <w:bCs/>
                <w:color w:val="222222"/>
                <w:sz w:val="24"/>
                <w:szCs w:val="24"/>
              </w:rPr>
              <w:br/>
            </w:r>
            <w:r w:rsidRPr="006800F1">
              <w:rPr>
                <w:rFonts w:eastAsia="Times New Roman" w:cs="Times New Roman"/>
                <w:b/>
                <w:bCs/>
                <w:color w:val="222222"/>
                <w:sz w:val="24"/>
                <w:szCs w:val="24"/>
              </w:rPr>
              <w:br/>
            </w:r>
            <w:r w:rsidRPr="006800F1">
              <w:rPr>
                <w:rFonts w:eastAsia="Times New Roman" w:cs="Times New Roman"/>
                <w:b/>
                <w:bCs/>
                <w:color w:val="222222"/>
                <w:sz w:val="24"/>
                <w:szCs w:val="24"/>
              </w:rPr>
              <w:br/>
            </w:r>
            <w:r w:rsidRPr="006800F1">
              <w:rPr>
                <w:rFonts w:eastAsia="Times New Roman" w:cs="Times New Roman"/>
                <w:b/>
                <w:bCs/>
                <w:color w:val="222222"/>
                <w:sz w:val="24"/>
                <w:szCs w:val="24"/>
              </w:rPr>
              <w:br/>
            </w:r>
            <w:r w:rsidRPr="006800F1">
              <w:rPr>
                <w:rFonts w:eastAsia="Times New Roman" w:cs="Times New Roman"/>
                <w:b/>
                <w:bCs/>
                <w:color w:val="222222"/>
                <w:sz w:val="24"/>
                <w:szCs w:val="24"/>
              </w:rPr>
              <w:br/>
              <w:t>Nguyễn Thị Kim Ngân</w:t>
            </w:r>
          </w:p>
        </w:tc>
      </w:tr>
    </w:tbl>
    <w:p w:rsidR="00A90919" w:rsidRPr="006800F1" w:rsidRDefault="00A90919">
      <w:pPr>
        <w:rPr>
          <w:rFonts w:cs="Times New Roman"/>
          <w:sz w:val="24"/>
          <w:szCs w:val="24"/>
        </w:rPr>
      </w:pPr>
    </w:p>
    <w:sectPr w:rsidR="00A90919" w:rsidRPr="006800F1"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13"/>
    <w:rsid w:val="00180056"/>
    <w:rsid w:val="002E0013"/>
    <w:rsid w:val="006800F1"/>
    <w:rsid w:val="006D2BC2"/>
    <w:rsid w:val="00857F8C"/>
    <w:rsid w:val="008C609C"/>
    <w:rsid w:val="00A90919"/>
    <w:rsid w:val="00AA2F9C"/>
    <w:rsid w:val="00DC26E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01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E0013"/>
    <w:rPr>
      <w:b/>
      <w:bCs/>
    </w:rPr>
  </w:style>
  <w:style w:type="character" w:styleId="Emphasis">
    <w:name w:val="Emphasis"/>
    <w:basedOn w:val="DefaultParagraphFont"/>
    <w:uiPriority w:val="20"/>
    <w:qFormat/>
    <w:rsid w:val="002E0013"/>
    <w:rPr>
      <w:i/>
      <w:iCs/>
    </w:rPr>
  </w:style>
  <w:style w:type="character" w:styleId="Hyperlink">
    <w:name w:val="Hyperlink"/>
    <w:basedOn w:val="DefaultParagraphFont"/>
    <w:uiPriority w:val="99"/>
    <w:semiHidden/>
    <w:unhideWhenUsed/>
    <w:rsid w:val="002E0013"/>
    <w:rPr>
      <w:color w:val="0000FF"/>
      <w:u w:val="single"/>
    </w:rPr>
  </w:style>
  <w:style w:type="character" w:styleId="FollowedHyperlink">
    <w:name w:val="FollowedHyperlink"/>
    <w:basedOn w:val="DefaultParagraphFont"/>
    <w:uiPriority w:val="99"/>
    <w:semiHidden/>
    <w:unhideWhenUsed/>
    <w:rsid w:val="002E0013"/>
    <w:rPr>
      <w:color w:val="800080"/>
      <w:u w:val="single"/>
    </w:rPr>
  </w:style>
  <w:style w:type="character" w:customStyle="1" w:styleId="demuc4">
    <w:name w:val="demuc4"/>
    <w:basedOn w:val="DefaultParagraphFont"/>
    <w:rsid w:val="002E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01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E0013"/>
    <w:rPr>
      <w:b/>
      <w:bCs/>
    </w:rPr>
  </w:style>
  <w:style w:type="character" w:styleId="Emphasis">
    <w:name w:val="Emphasis"/>
    <w:basedOn w:val="DefaultParagraphFont"/>
    <w:uiPriority w:val="20"/>
    <w:qFormat/>
    <w:rsid w:val="002E0013"/>
    <w:rPr>
      <w:i/>
      <w:iCs/>
    </w:rPr>
  </w:style>
  <w:style w:type="character" w:styleId="Hyperlink">
    <w:name w:val="Hyperlink"/>
    <w:basedOn w:val="DefaultParagraphFont"/>
    <w:uiPriority w:val="99"/>
    <w:semiHidden/>
    <w:unhideWhenUsed/>
    <w:rsid w:val="002E0013"/>
    <w:rPr>
      <w:color w:val="0000FF"/>
      <w:u w:val="single"/>
    </w:rPr>
  </w:style>
  <w:style w:type="character" w:styleId="FollowedHyperlink">
    <w:name w:val="FollowedHyperlink"/>
    <w:basedOn w:val="DefaultParagraphFont"/>
    <w:uiPriority w:val="99"/>
    <w:semiHidden/>
    <w:unhideWhenUsed/>
    <w:rsid w:val="002E0013"/>
    <w:rPr>
      <w:color w:val="800080"/>
      <w:u w:val="single"/>
    </w:rPr>
  </w:style>
  <w:style w:type="character" w:customStyle="1" w:styleId="demuc4">
    <w:name w:val="demuc4"/>
    <w:basedOn w:val="DefaultParagraphFont"/>
    <w:rsid w:val="002E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luat-97-2015-qh13-quoc-hoi-101327-d1.html" TargetMode="External"/><Relationship Id="rId3" Type="http://schemas.openxmlformats.org/officeDocument/2006/relationships/settings" Target="settings.xml"/><Relationship Id="rId7" Type="http://schemas.openxmlformats.org/officeDocument/2006/relationships/hyperlink" Target="https://luatvietnam.vn/thue/luat-97-2015-qh13-quoc-hoi-101327-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duc/luat-74-2014-qh13-quoc-hoi-91362-d1.html" TargetMode="External"/><Relationship Id="rId11" Type="http://schemas.openxmlformats.org/officeDocument/2006/relationships/theme" Target="theme/theme1.xml"/><Relationship Id="rId5" Type="http://schemas.openxmlformats.org/officeDocument/2006/relationships/hyperlink" Target="https://luatvietnam.vn/thue/luat-32-2013-qh13-quoc-hoi-79378-d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thue/luat-97-2015-qh13-quoc-hoi-10132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11536</Words>
  <Characters>65760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2019-02-18T08:15:00Z</dcterms:created>
  <dcterms:modified xsi:type="dcterms:W3CDTF">2019-02-18T08:15:00Z</dcterms:modified>
</cp:coreProperties>
</file>